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646" w:rsidRPr="008A4646" w:rsidRDefault="008A4646" w:rsidP="008A4646">
      <w:pPr>
        <w:rPr>
          <w:u w:val="single"/>
        </w:rPr>
      </w:pPr>
      <w:r w:rsidRPr="008A4646">
        <w:rPr>
          <w:u w:val="single"/>
        </w:rPr>
        <w:t>Informativa sulla Privacy: Casa Nova SRL</w:t>
      </w:r>
    </w:p>
    <w:p w:rsidR="008A4646" w:rsidRPr="008A4646" w:rsidRDefault="008A4646" w:rsidP="008A4646">
      <w:pPr>
        <w:rPr>
          <w:i/>
        </w:rPr>
      </w:pPr>
      <w:r w:rsidRPr="008A4646">
        <w:rPr>
          <w:i/>
        </w:rPr>
        <w:t>Proteggi la tua privacy</w:t>
      </w:r>
    </w:p>
    <w:p w:rsidR="008A4646" w:rsidRPr="008A4646" w:rsidRDefault="008A4646" w:rsidP="008A4646">
      <w:pPr>
        <w:rPr>
          <w:u w:val="single"/>
        </w:rPr>
      </w:pPr>
      <w:r w:rsidRPr="008A4646">
        <w:rPr>
          <w:u w:val="single"/>
        </w:rPr>
        <w:t>Introduzione</w:t>
      </w:r>
    </w:p>
    <w:p w:rsidR="008A4646" w:rsidRDefault="008A4646" w:rsidP="008A4646">
      <w:r>
        <w:t>Questa informativa sulla privacy descrive come Casa Nova SRL ("Noi") raccoglie e utilizza le informazioni personali dei nostri clienti e potenziali clienti in conformità con il Regolamento generale sulla protezione dei dati (GDPR) e altre normative pertinenti.</w:t>
      </w:r>
    </w:p>
    <w:p w:rsidR="008A4646" w:rsidRDefault="008A4646" w:rsidP="008A4646">
      <w:r>
        <w:t>Per commercializzare e fornire i nostri servizi abbiamo bisogno di raccogliere dati. Vogliamo essere trasparenti sul motivo per cui abbiamo bisogno dei dati personali che richiediamo quando interagisci con noi e in che modo li useremo.</w:t>
      </w:r>
    </w:p>
    <w:p w:rsidR="002C4141" w:rsidRDefault="008A4646" w:rsidP="008A4646">
      <w:r>
        <w:t xml:space="preserve">Proteggeremo la privacy e la sicurezza delle tue informazioni personali e prenderemo sempre le misure </w:t>
      </w:r>
      <w:r w:rsidR="00695563" w:rsidRPr="00695563">
        <w:t xml:space="preserve">commercialmente ragionevole e appropriato </w:t>
      </w:r>
      <w:r>
        <w:t>per mantenere le tue informazioni al sicuro.</w:t>
      </w:r>
    </w:p>
    <w:p w:rsidR="008A4646" w:rsidRDefault="008A4646" w:rsidP="008A4646">
      <w:r>
        <w:t xml:space="preserve">Si prega di leggere attentamente questa informativa, insieme ai nostri Termini e Condizioni, e gli </w:t>
      </w:r>
      <w:r w:rsidRPr="008A4646">
        <w:t>altri documenti a cui ci riferiamo</w:t>
      </w:r>
      <w:r>
        <w:t>, per capire come raccogliamo, perché utilizziamo e come conserviamo le vostre informazioni personali.</w:t>
      </w:r>
    </w:p>
    <w:p w:rsidR="008A4646" w:rsidRDefault="008A4646" w:rsidP="008A4646">
      <w:r>
        <w:t>Fornendoci le tue informazioni personali, acconsenti alla raccolta e all'uso delle informazioni fornite in conformità con la presente informativa sulla privacy.</w:t>
      </w:r>
    </w:p>
    <w:p w:rsidR="008A4646" w:rsidRDefault="008A4646" w:rsidP="008A4646">
      <w:r>
        <w:t>Rispettiamo i principi della legge sulla protezione dei dati. Questo dice che le informazioni personali che conserviamo su di te devono essere:</w:t>
      </w:r>
    </w:p>
    <w:p w:rsidR="008A4646" w:rsidRDefault="008A4646" w:rsidP="008A4646">
      <w:r>
        <w:t>1. Usato legalmente, in modo equo e in modo trasparente.</w:t>
      </w:r>
    </w:p>
    <w:p w:rsidR="008A4646" w:rsidRDefault="008A4646" w:rsidP="008A4646">
      <w:r>
        <w:t>2. Raccolti solo per scopi validi che abbiamo chiaramente spiegato a voi e non utilizzati in alcun modo che è incompatibile con tali scopi.</w:t>
      </w:r>
    </w:p>
    <w:p w:rsidR="008A4646" w:rsidRDefault="008A4646" w:rsidP="008A4646">
      <w:r>
        <w:t>3. Rilevante per gli scopi di cui ti abbiamo parlato e limitato solo a tali scopi.</w:t>
      </w:r>
    </w:p>
    <w:p w:rsidR="008A4646" w:rsidRDefault="008A4646" w:rsidP="008A4646">
      <w:r>
        <w:t>4. Preciso e aggiornato.</w:t>
      </w:r>
    </w:p>
    <w:p w:rsidR="008A4646" w:rsidRDefault="008A4646" w:rsidP="008A4646">
      <w:r>
        <w:t>5. Conservato solo il tempo necessario per gli scopi di cui ti abbiamo parlato.</w:t>
      </w:r>
    </w:p>
    <w:p w:rsidR="008A4646" w:rsidRDefault="008A4646" w:rsidP="008A4646">
      <w:r>
        <w:t>6. Tenuto sicuro.</w:t>
      </w:r>
    </w:p>
    <w:p w:rsidR="008A4646" w:rsidRDefault="008A4646" w:rsidP="008A4646">
      <w:r w:rsidRPr="008A4646">
        <w:t xml:space="preserve">Ai fini del Regolamento generale sulla protezione dei dati (GDPR) il titolare del trattamento è Casa Nova SRL, il cui indirizzo legale è Via A. Panerai, 55, 52037 Sansepolcro (AR), Italia. Poiché utilizziamo servizi online (come, ad esempio, Facebook, Twitter, Google Mail, Google Apps e vari siti Web per le </w:t>
      </w:r>
      <w:r w:rsidR="00083A83">
        <w:t xml:space="preserve">affitti </w:t>
      </w:r>
      <w:r w:rsidRPr="008A4646">
        <w:t xml:space="preserve">vacanze), i fornitori di tali servizi possono elaborare dati per nostro conto al fine di consentirci di comunicare con te o adempiere i tuoi ordini o </w:t>
      </w:r>
      <w:r w:rsidR="00083A83">
        <w:t>un affitto</w:t>
      </w:r>
      <w:r w:rsidRPr="008A4646">
        <w:t>.</w:t>
      </w:r>
    </w:p>
    <w:p w:rsidR="00083A83" w:rsidRPr="00083A83" w:rsidRDefault="00083A83" w:rsidP="00083A83">
      <w:pPr>
        <w:rPr>
          <w:u w:val="single"/>
        </w:rPr>
      </w:pPr>
      <w:r w:rsidRPr="00083A83">
        <w:rPr>
          <w:u w:val="single"/>
        </w:rPr>
        <w:t>Quali dati personali possiamo raccogliere</w:t>
      </w:r>
    </w:p>
    <w:p w:rsidR="00083A83" w:rsidRDefault="00083A83" w:rsidP="00083A83">
      <w:r>
        <w:t xml:space="preserve">Dati personali, o informazioni personali, indica qualsiasi informazione relativa a una persona dalla quale tale persona possa essere identificata. </w:t>
      </w:r>
      <w:proofErr w:type="gramStart"/>
      <w:r>
        <w:t>Non include</w:t>
      </w:r>
      <w:proofErr w:type="gramEnd"/>
      <w:r>
        <w:t xml:space="preserve"> i dati in cui l'identità è stata rimossa (dati anonimi). Esistono "categorie speciali" di dati personali più sensibili che richiedono un livello più elevato di protezione.</w:t>
      </w:r>
    </w:p>
    <w:p w:rsidR="00083A83" w:rsidRDefault="00083A83" w:rsidP="00083A83">
      <w:r>
        <w:t>Raccogliamo informazioni ogni volta che interagisci con noi. Le informazioni che possiamo raccogliere da queste interazioni possono includere, ma non sono limitate a:</w:t>
      </w:r>
    </w:p>
    <w:tbl>
      <w:tblPr>
        <w:tblW w:w="901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4179"/>
        <w:gridCol w:w="3000"/>
      </w:tblGrid>
      <w:tr w:rsidR="00083A83" w:rsidRPr="00B43024" w:rsidTr="00083A83">
        <w:trPr>
          <w:trHeight w:val="496"/>
        </w:trPr>
        <w:tc>
          <w:tcPr>
            <w:tcW w:w="1838" w:type="dxa"/>
          </w:tcPr>
          <w:p w:rsidR="00083A83" w:rsidRPr="00083A83" w:rsidRDefault="00083A83" w:rsidP="00083A83">
            <w:pPr>
              <w:rPr>
                <w:b/>
              </w:rPr>
            </w:pPr>
            <w:r w:rsidRPr="00083A83">
              <w:rPr>
                <w:b/>
              </w:rPr>
              <w:lastRenderedPageBreak/>
              <w:t xml:space="preserve">Come raccogliamo informazioni </w:t>
            </w:r>
          </w:p>
        </w:tc>
        <w:tc>
          <w:tcPr>
            <w:tcW w:w="4179" w:type="dxa"/>
          </w:tcPr>
          <w:p w:rsidR="00083A83" w:rsidRPr="00083A83" w:rsidRDefault="00083A83" w:rsidP="00083A83">
            <w:pPr>
              <w:rPr>
                <w:b/>
              </w:rPr>
            </w:pPr>
            <w:r w:rsidRPr="00083A83">
              <w:rPr>
                <w:b/>
              </w:rPr>
              <w:t>Le tue possibili interazioni</w:t>
            </w:r>
          </w:p>
        </w:tc>
        <w:tc>
          <w:tcPr>
            <w:tcW w:w="3000" w:type="dxa"/>
          </w:tcPr>
          <w:p w:rsidR="00083A83" w:rsidRPr="00083A83" w:rsidRDefault="00083A83" w:rsidP="00083A83">
            <w:pPr>
              <w:rPr>
                <w:b/>
              </w:rPr>
            </w:pPr>
            <w:r w:rsidRPr="00083A83">
              <w:rPr>
                <w:b/>
              </w:rPr>
              <w:t>Informazioni che potremmo raccogliere</w:t>
            </w:r>
          </w:p>
        </w:tc>
      </w:tr>
      <w:tr w:rsidR="00083A83" w:rsidRPr="00B43024" w:rsidTr="00083A83">
        <w:trPr>
          <w:trHeight w:val="3898"/>
        </w:trPr>
        <w:tc>
          <w:tcPr>
            <w:tcW w:w="1838" w:type="dxa"/>
          </w:tcPr>
          <w:p w:rsidR="00083A83" w:rsidRPr="009437D4" w:rsidRDefault="00083A83" w:rsidP="00083A83">
            <w:r>
              <w:t>Informazioni che ci fornite</w:t>
            </w:r>
          </w:p>
        </w:tc>
        <w:tc>
          <w:tcPr>
            <w:tcW w:w="4179" w:type="dxa"/>
          </w:tcPr>
          <w:p w:rsidR="00083A83" w:rsidRDefault="00083A83" w:rsidP="00083A83">
            <w:r>
              <w:t>• Compilando i moduli su uno qualsiasi dei nostri siti Web</w:t>
            </w:r>
          </w:p>
          <w:p w:rsidR="00083A83" w:rsidRDefault="00083A83" w:rsidP="00083A83">
            <w:r>
              <w:t>• Compilando i moduli a spettacoli, eventi o quando si visita il nostro giardino o soggiornando presso i nostri immobili in affitto</w:t>
            </w:r>
          </w:p>
          <w:p w:rsidR="00083A83" w:rsidRDefault="00083A83" w:rsidP="00083A83">
            <w:r>
              <w:t>• Corrispondendoci per telefono, e-mail, di persona o in altro modo</w:t>
            </w:r>
          </w:p>
          <w:p w:rsidR="00083A83" w:rsidRDefault="00083A83" w:rsidP="00083A83">
            <w:r>
              <w:t>• Iscrivendosi alla nostra mailing list</w:t>
            </w:r>
          </w:p>
          <w:p w:rsidR="00083A83" w:rsidRDefault="00083A83" w:rsidP="00083A83">
            <w:r>
              <w:t>• Effettuando ordini su uno qualsiasi dei nostri siti Web</w:t>
            </w:r>
          </w:p>
          <w:p w:rsidR="00083A83" w:rsidRDefault="00083A83" w:rsidP="00083A83">
            <w:r>
              <w:t>• Prenotando una delle nostre proprietà in affitto</w:t>
            </w:r>
          </w:p>
          <w:p w:rsidR="00083A83" w:rsidRDefault="00083A83" w:rsidP="00083A83">
            <w:r>
              <w:t>• Inserendo concorsi, promozioni o sondaggi</w:t>
            </w:r>
          </w:p>
          <w:p w:rsidR="00083A83" w:rsidRDefault="00083A83" w:rsidP="00083A83">
            <w:r>
              <w:t>• Rispondendo a uno dei nostri invii</w:t>
            </w:r>
          </w:p>
          <w:p w:rsidR="00083A83" w:rsidRDefault="00083A83" w:rsidP="00083A83">
            <w:r>
              <w:t>• Interagendo con noi sui social media Il tuo nome</w:t>
            </w:r>
          </w:p>
          <w:p w:rsidR="00083A83" w:rsidRPr="009437D4" w:rsidRDefault="00083A83" w:rsidP="00083A83"/>
        </w:tc>
        <w:tc>
          <w:tcPr>
            <w:tcW w:w="3000" w:type="dxa"/>
          </w:tcPr>
          <w:p w:rsidR="00083A83" w:rsidRDefault="00083A83" w:rsidP="00083A83">
            <w:pPr>
              <w:pStyle w:val="ListParagraph"/>
              <w:numPr>
                <w:ilvl w:val="0"/>
                <w:numId w:val="4"/>
              </w:numPr>
            </w:pPr>
            <w:r>
              <w:t>Il tuo indirizzo</w:t>
            </w:r>
          </w:p>
          <w:p w:rsidR="00083A83" w:rsidRDefault="00083A83" w:rsidP="00083A83">
            <w:pPr>
              <w:pStyle w:val="ListParagraph"/>
              <w:numPr>
                <w:ilvl w:val="0"/>
                <w:numId w:val="4"/>
              </w:numPr>
            </w:pPr>
            <w:r>
              <w:t>Il tuo indirizzo di posta elettronica</w:t>
            </w:r>
          </w:p>
          <w:p w:rsidR="00083A83" w:rsidRDefault="00083A83" w:rsidP="00083A83">
            <w:pPr>
              <w:pStyle w:val="ListParagraph"/>
              <w:numPr>
                <w:ilvl w:val="0"/>
                <w:numId w:val="4"/>
              </w:numPr>
            </w:pPr>
            <w:r>
              <w:t>Il tuo numero di telefono</w:t>
            </w:r>
          </w:p>
          <w:p w:rsidR="00083A83" w:rsidRDefault="00083A83" w:rsidP="00083A83">
            <w:pPr>
              <w:pStyle w:val="ListParagraph"/>
              <w:numPr>
                <w:ilvl w:val="0"/>
                <w:numId w:val="4"/>
              </w:numPr>
            </w:pPr>
            <w:r>
              <w:t>Le tue informazioni di pagamento</w:t>
            </w:r>
          </w:p>
          <w:p w:rsidR="0003515B" w:rsidRDefault="0003515B" w:rsidP="0003515B">
            <w:pPr>
              <w:pStyle w:val="ListParagraph"/>
              <w:numPr>
                <w:ilvl w:val="0"/>
                <w:numId w:val="4"/>
              </w:numPr>
            </w:pPr>
            <w:r>
              <w:t>Dettagli di prodotti o servizi ricevuti da noi o richiesti</w:t>
            </w:r>
          </w:p>
          <w:p w:rsidR="0003515B" w:rsidRDefault="0003515B" w:rsidP="0003515B">
            <w:pPr>
              <w:pStyle w:val="ListParagraph"/>
              <w:numPr>
                <w:ilvl w:val="0"/>
                <w:numId w:val="4"/>
              </w:numPr>
            </w:pPr>
            <w:r>
              <w:t>Dettagli sul nostro contatto o corrispondenza con te</w:t>
            </w:r>
          </w:p>
          <w:p w:rsidR="0003515B" w:rsidRDefault="0003515B" w:rsidP="0003515B">
            <w:pPr>
              <w:pStyle w:val="ListParagraph"/>
              <w:numPr>
                <w:ilvl w:val="0"/>
                <w:numId w:val="4"/>
              </w:numPr>
            </w:pPr>
            <w:r>
              <w:t>Informazioni su eventuali richieste o reclami da te</w:t>
            </w:r>
          </w:p>
          <w:p w:rsidR="00083A83" w:rsidRDefault="00083A83" w:rsidP="00083A83">
            <w:pPr>
              <w:pStyle w:val="ListParagraph"/>
              <w:numPr>
                <w:ilvl w:val="0"/>
                <w:numId w:val="4"/>
              </w:numPr>
            </w:pPr>
            <w:r>
              <w:t>Informazioni di accesso, acquisti e lista dei desideri (clienti del sito web di iris)</w:t>
            </w:r>
          </w:p>
          <w:p w:rsidR="00083A83" w:rsidRDefault="00083A83" w:rsidP="00083A83">
            <w:pPr>
              <w:pStyle w:val="ListParagraph"/>
              <w:numPr>
                <w:ilvl w:val="0"/>
                <w:numId w:val="4"/>
              </w:numPr>
            </w:pPr>
            <w:r>
              <w:t>Il numero del passaporto e la data di nascita (necessaria per il rispetto della legge italiana che richiede la notifica di coloro che soggiornano nelle nostre proprietà in affitto)</w:t>
            </w:r>
          </w:p>
          <w:p w:rsidR="00083A83" w:rsidRPr="009437D4" w:rsidRDefault="00083A83" w:rsidP="00083A83"/>
        </w:tc>
      </w:tr>
      <w:tr w:rsidR="00083A83" w:rsidRPr="00B43024" w:rsidTr="00083A83">
        <w:trPr>
          <w:trHeight w:val="4747"/>
        </w:trPr>
        <w:tc>
          <w:tcPr>
            <w:tcW w:w="1838" w:type="dxa"/>
          </w:tcPr>
          <w:p w:rsidR="00083A83" w:rsidRPr="00B43024" w:rsidRDefault="00083A83" w:rsidP="00220A6B">
            <w:pPr>
              <w:rPr>
                <w:rFonts w:cstheme="minorHAnsi"/>
                <w:lang w:bidi="en-GB"/>
              </w:rPr>
            </w:pPr>
            <w:r w:rsidRPr="00083A83">
              <w:rPr>
                <w:rFonts w:cstheme="minorHAnsi"/>
                <w:lang w:bidi="en-GB"/>
              </w:rPr>
              <w:t>Le informazioni che raccogliamo quando interagisci con i nostri siti Web o i feed dei social media</w:t>
            </w:r>
          </w:p>
        </w:tc>
        <w:tc>
          <w:tcPr>
            <w:tcW w:w="4179" w:type="dxa"/>
          </w:tcPr>
          <w:p w:rsidR="00083A83" w:rsidRPr="00083A83" w:rsidRDefault="00083A83" w:rsidP="00083A83">
            <w:pPr>
              <w:rPr>
                <w:rFonts w:cstheme="minorHAnsi"/>
                <w:lang w:bidi="en-GB"/>
              </w:rPr>
            </w:pPr>
            <w:r w:rsidRPr="00083A83">
              <w:rPr>
                <w:rFonts w:cstheme="minorHAnsi"/>
                <w:lang w:bidi="en-GB"/>
              </w:rPr>
              <w:t>Non siamo noi stessi esperti tecnologici, ma utilizziamo una serie di servizi forniti da coloro che sono (come, ad esempio, Google Analytics, Wordpress ed Ecwid). Questi possono comportare la raccolta di dati:</w:t>
            </w:r>
          </w:p>
          <w:p w:rsidR="00083A83" w:rsidRPr="00083A83" w:rsidRDefault="00083A83" w:rsidP="00083A83">
            <w:pPr>
              <w:pStyle w:val="ListParagraph"/>
              <w:numPr>
                <w:ilvl w:val="0"/>
                <w:numId w:val="5"/>
              </w:numPr>
              <w:rPr>
                <w:rFonts w:cstheme="minorHAnsi"/>
                <w:lang w:bidi="en-GB"/>
              </w:rPr>
            </w:pPr>
            <w:r w:rsidRPr="00083A83">
              <w:rPr>
                <w:rFonts w:cstheme="minorHAnsi"/>
                <w:lang w:bidi="en-GB"/>
              </w:rPr>
              <w:t>Quando visiti uno dei nostri siti web, siti di social media o il nostro blog</w:t>
            </w:r>
          </w:p>
          <w:p w:rsidR="00083A83" w:rsidRPr="00083A83" w:rsidRDefault="00083A83" w:rsidP="00083A83">
            <w:pPr>
              <w:pStyle w:val="ListParagraph"/>
              <w:numPr>
                <w:ilvl w:val="0"/>
                <w:numId w:val="5"/>
              </w:numPr>
              <w:rPr>
                <w:rFonts w:cstheme="minorHAnsi"/>
                <w:lang w:bidi="en-GB"/>
              </w:rPr>
            </w:pPr>
            <w:r w:rsidRPr="00083A83">
              <w:rPr>
                <w:rFonts w:cstheme="minorHAnsi"/>
                <w:lang w:bidi="en-GB"/>
              </w:rPr>
              <w:t>Quando si cercano prodotti o servizi</w:t>
            </w:r>
          </w:p>
          <w:p w:rsidR="00083A83" w:rsidRPr="00083A83" w:rsidRDefault="00083A83" w:rsidP="00083A83">
            <w:pPr>
              <w:pStyle w:val="ListParagraph"/>
              <w:numPr>
                <w:ilvl w:val="0"/>
                <w:numId w:val="5"/>
              </w:numPr>
              <w:rPr>
                <w:rFonts w:cstheme="minorHAnsi"/>
                <w:lang w:bidi="en-GB"/>
              </w:rPr>
            </w:pPr>
            <w:r w:rsidRPr="00083A83">
              <w:rPr>
                <w:rFonts w:cstheme="minorHAnsi"/>
                <w:lang w:bidi="en-GB"/>
              </w:rPr>
              <w:t>Quando si partecipa alle fun</w:t>
            </w:r>
            <w:r>
              <w:rPr>
                <w:rFonts w:cstheme="minorHAnsi"/>
                <w:lang w:bidi="en-GB"/>
              </w:rPr>
              <w:t>zioni dei social media (ad es. c</w:t>
            </w:r>
            <w:r w:rsidRPr="00083A83">
              <w:rPr>
                <w:rFonts w:cstheme="minorHAnsi"/>
                <w:lang w:bidi="en-GB"/>
              </w:rPr>
              <w:t>ommentare, condividere o recensire storie, prodotti o blog)</w:t>
            </w:r>
          </w:p>
          <w:p w:rsidR="00083A83" w:rsidRPr="00083A83" w:rsidRDefault="00083A83" w:rsidP="00083A83">
            <w:pPr>
              <w:pStyle w:val="ListParagraph"/>
              <w:numPr>
                <w:ilvl w:val="0"/>
                <w:numId w:val="5"/>
              </w:numPr>
              <w:rPr>
                <w:rFonts w:cstheme="minorHAnsi"/>
                <w:lang w:bidi="en-GB"/>
              </w:rPr>
            </w:pPr>
            <w:r w:rsidRPr="00083A83">
              <w:rPr>
                <w:rFonts w:cstheme="minorHAnsi"/>
                <w:lang w:bidi="en-GB"/>
              </w:rPr>
              <w:t>Quando si segnala un problema con il nostro sito o l'app</w:t>
            </w:r>
          </w:p>
        </w:tc>
        <w:tc>
          <w:tcPr>
            <w:tcW w:w="3000" w:type="dxa"/>
          </w:tcPr>
          <w:p w:rsidR="00083A83" w:rsidRPr="0003515B" w:rsidRDefault="00083A83" w:rsidP="0003515B">
            <w:pPr>
              <w:pStyle w:val="ListParagraph"/>
              <w:numPr>
                <w:ilvl w:val="0"/>
                <w:numId w:val="4"/>
              </w:numPr>
              <w:rPr>
                <w:rFonts w:cstheme="minorHAnsi"/>
                <w:lang w:bidi="en-GB"/>
              </w:rPr>
            </w:pPr>
            <w:r w:rsidRPr="0003515B">
              <w:rPr>
                <w:rFonts w:cstheme="minorHAnsi"/>
                <w:lang w:bidi="en-GB"/>
              </w:rPr>
              <w:t>Il tuo indirizzo IP (Internet Protocol)</w:t>
            </w:r>
          </w:p>
          <w:p w:rsidR="00083A83" w:rsidRPr="0003515B" w:rsidRDefault="00083A83" w:rsidP="0003515B">
            <w:pPr>
              <w:pStyle w:val="ListParagraph"/>
              <w:numPr>
                <w:ilvl w:val="0"/>
                <w:numId w:val="4"/>
              </w:numPr>
              <w:rPr>
                <w:rFonts w:cstheme="minorHAnsi"/>
                <w:lang w:bidi="en-GB"/>
              </w:rPr>
            </w:pPr>
            <w:r w:rsidRPr="0003515B">
              <w:rPr>
                <w:rFonts w:cstheme="minorHAnsi"/>
                <w:lang w:bidi="en-GB"/>
              </w:rPr>
              <w:t>Il tuo tipo di browser e la versione</w:t>
            </w:r>
          </w:p>
          <w:p w:rsidR="00083A83" w:rsidRPr="0003515B" w:rsidRDefault="00083A83" w:rsidP="0003515B">
            <w:pPr>
              <w:pStyle w:val="ListParagraph"/>
              <w:numPr>
                <w:ilvl w:val="0"/>
                <w:numId w:val="4"/>
              </w:numPr>
              <w:rPr>
                <w:rFonts w:cstheme="minorHAnsi"/>
                <w:lang w:bidi="en-GB"/>
              </w:rPr>
            </w:pPr>
            <w:r w:rsidRPr="0003515B">
              <w:rPr>
                <w:rFonts w:cstheme="minorHAnsi"/>
                <w:lang w:bidi="en-GB"/>
              </w:rPr>
              <w:t>La tua impostazione del fuso orario</w:t>
            </w:r>
          </w:p>
          <w:p w:rsidR="00083A83" w:rsidRPr="0003515B" w:rsidRDefault="00083A83" w:rsidP="0003515B">
            <w:pPr>
              <w:pStyle w:val="ListParagraph"/>
              <w:numPr>
                <w:ilvl w:val="0"/>
                <w:numId w:val="4"/>
              </w:numPr>
              <w:rPr>
                <w:rFonts w:cstheme="minorHAnsi"/>
                <w:lang w:bidi="en-GB"/>
              </w:rPr>
            </w:pPr>
            <w:r w:rsidRPr="0003515B">
              <w:rPr>
                <w:rFonts w:cstheme="minorHAnsi"/>
                <w:lang w:bidi="en-GB"/>
              </w:rPr>
              <w:t>I tipi di plug-in del browser e la versione</w:t>
            </w:r>
          </w:p>
          <w:p w:rsidR="00083A83" w:rsidRPr="0003515B" w:rsidRDefault="00083A83" w:rsidP="0003515B">
            <w:pPr>
              <w:pStyle w:val="ListParagraph"/>
              <w:numPr>
                <w:ilvl w:val="0"/>
                <w:numId w:val="4"/>
              </w:numPr>
              <w:rPr>
                <w:rFonts w:cstheme="minorHAnsi"/>
                <w:lang w:bidi="en-GB"/>
              </w:rPr>
            </w:pPr>
            <w:r w:rsidRPr="0003515B">
              <w:rPr>
                <w:rFonts w:cstheme="minorHAnsi"/>
                <w:lang w:bidi="en-GB"/>
              </w:rPr>
              <w:t>Il tuo sistema operativo e piattaforma</w:t>
            </w:r>
          </w:p>
          <w:p w:rsidR="00083A83" w:rsidRPr="0003515B" w:rsidRDefault="00083A83" w:rsidP="0003515B">
            <w:pPr>
              <w:pStyle w:val="ListParagraph"/>
              <w:numPr>
                <w:ilvl w:val="0"/>
                <w:numId w:val="4"/>
              </w:numPr>
              <w:rPr>
                <w:rFonts w:cstheme="minorHAnsi"/>
                <w:lang w:bidi="en-GB"/>
              </w:rPr>
            </w:pPr>
            <w:r w:rsidRPr="0003515B">
              <w:rPr>
                <w:rFonts w:cstheme="minorHAnsi"/>
                <w:lang w:bidi="en-GB"/>
              </w:rPr>
              <w:t>Le pagine che visiti, per quanto tempo e le azioni che esegui</w:t>
            </w:r>
          </w:p>
          <w:p w:rsidR="00083A83" w:rsidRPr="0003515B" w:rsidRDefault="00083A83" w:rsidP="0003515B">
            <w:pPr>
              <w:pStyle w:val="ListParagraph"/>
              <w:numPr>
                <w:ilvl w:val="0"/>
                <w:numId w:val="4"/>
              </w:numPr>
              <w:rPr>
                <w:rFonts w:cstheme="minorHAnsi"/>
                <w:lang w:bidi="en-GB"/>
              </w:rPr>
            </w:pPr>
            <w:r w:rsidRPr="0003515B">
              <w:rPr>
                <w:rFonts w:cstheme="minorHAnsi"/>
                <w:lang w:bidi="en-GB"/>
              </w:rPr>
              <w:t>Tempi di risposta della pagina</w:t>
            </w:r>
          </w:p>
          <w:p w:rsidR="00083A83" w:rsidRPr="0003515B" w:rsidRDefault="00083A83" w:rsidP="0003515B">
            <w:pPr>
              <w:pStyle w:val="ListParagraph"/>
              <w:numPr>
                <w:ilvl w:val="0"/>
                <w:numId w:val="4"/>
              </w:numPr>
              <w:rPr>
                <w:rFonts w:cstheme="minorHAnsi"/>
                <w:lang w:bidi="en-GB"/>
              </w:rPr>
            </w:pPr>
            <w:r w:rsidRPr="0003515B">
              <w:rPr>
                <w:rFonts w:cstheme="minorHAnsi"/>
                <w:lang w:bidi="en-GB"/>
              </w:rPr>
              <w:lastRenderedPageBreak/>
              <w:t>I cookie del browser (utilizzati per raccogliere informazioni su come i visitatori utilizzano il nostro sito Web e il blog WordPress. Utilizziamo le informazioni per compilare report e per aiutarci a migliorare il sito Web. I cookie raccolgono informazioni in forma anonima, incluso il numero di visitatori il sito web e il blog, dove i visitatori sono arrivati al sito Web e le pagine che hanno visitato. La politica sulla privacy di Go</w:t>
            </w:r>
            <w:r w:rsidR="00D2767C" w:rsidRPr="0003515B">
              <w:rPr>
                <w:rFonts w:cstheme="minorHAnsi"/>
                <w:lang w:bidi="en-GB"/>
              </w:rPr>
              <w:t xml:space="preserve">ogle può essere consultata </w:t>
            </w:r>
            <w:hyperlink r:id="rId5" w:history="1">
              <w:r w:rsidR="00D2767C" w:rsidRPr="0003515B">
                <w:rPr>
                  <w:rStyle w:val="Hyperlink"/>
                  <w:rFonts w:cstheme="minorHAnsi"/>
                  <w:lang w:bidi="en-GB"/>
                </w:rPr>
                <w:t>qui</w:t>
              </w:r>
            </w:hyperlink>
            <w:r w:rsidR="00D2767C" w:rsidRPr="0003515B">
              <w:rPr>
                <w:rFonts w:cstheme="minorHAnsi"/>
                <w:lang w:bidi="en-GB"/>
              </w:rPr>
              <w:t>.</w:t>
            </w:r>
            <w:r w:rsidRPr="0003515B">
              <w:rPr>
                <w:rFonts w:cstheme="minorHAnsi"/>
                <w:lang w:bidi="en-GB"/>
              </w:rPr>
              <w:t>)</w:t>
            </w:r>
          </w:p>
        </w:tc>
      </w:tr>
      <w:tr w:rsidR="00083A83" w:rsidRPr="00B43024" w:rsidTr="00083A83">
        <w:trPr>
          <w:trHeight w:val="2574"/>
        </w:trPr>
        <w:tc>
          <w:tcPr>
            <w:tcW w:w="1838" w:type="dxa"/>
          </w:tcPr>
          <w:p w:rsidR="00083A83" w:rsidRPr="00B43024" w:rsidRDefault="00D2767C" w:rsidP="00220A6B">
            <w:pPr>
              <w:rPr>
                <w:rFonts w:cstheme="minorHAnsi"/>
                <w:lang w:bidi="en-GB"/>
              </w:rPr>
            </w:pPr>
            <w:r w:rsidRPr="00D2767C">
              <w:rPr>
                <w:rFonts w:cstheme="minorHAnsi"/>
                <w:lang w:bidi="en-GB"/>
              </w:rPr>
              <w:lastRenderedPageBreak/>
              <w:t>Informazioni che riceviamo da altre fonti</w:t>
            </w:r>
          </w:p>
        </w:tc>
        <w:tc>
          <w:tcPr>
            <w:tcW w:w="4179" w:type="dxa"/>
          </w:tcPr>
          <w:p w:rsidR="00D2767C" w:rsidRPr="00D2767C" w:rsidRDefault="00D2767C" w:rsidP="00D2767C">
            <w:pPr>
              <w:numPr>
                <w:ilvl w:val="0"/>
                <w:numId w:val="1"/>
              </w:numPr>
              <w:rPr>
                <w:rFonts w:cstheme="minorHAnsi"/>
                <w:lang w:bidi="en-GB"/>
              </w:rPr>
            </w:pPr>
            <w:r w:rsidRPr="00D2767C">
              <w:rPr>
                <w:rFonts w:cstheme="minorHAnsi"/>
                <w:lang w:bidi="en-GB"/>
              </w:rPr>
              <w:t>Se acconsenti a ricevere nostre notizie su altri siti</w:t>
            </w:r>
          </w:p>
          <w:p w:rsidR="00D2767C" w:rsidRPr="00D2767C" w:rsidRDefault="00D2767C" w:rsidP="00D2767C">
            <w:pPr>
              <w:numPr>
                <w:ilvl w:val="0"/>
                <w:numId w:val="1"/>
              </w:numPr>
              <w:rPr>
                <w:rFonts w:cstheme="minorHAnsi"/>
                <w:lang w:bidi="en-GB"/>
              </w:rPr>
            </w:pPr>
            <w:r w:rsidRPr="00D2767C">
              <w:rPr>
                <w:rFonts w:cstheme="minorHAnsi"/>
                <w:lang w:bidi="en-GB"/>
              </w:rPr>
              <w:t>Se abbiamo bisogno di informazioni per eseguire un contratto</w:t>
            </w:r>
          </w:p>
          <w:p w:rsidR="00D2767C" w:rsidRPr="00D2767C" w:rsidRDefault="00D2767C" w:rsidP="00D2767C">
            <w:pPr>
              <w:numPr>
                <w:ilvl w:val="0"/>
                <w:numId w:val="1"/>
              </w:numPr>
              <w:rPr>
                <w:rFonts w:cstheme="minorHAnsi"/>
                <w:lang w:bidi="en-GB"/>
              </w:rPr>
            </w:pPr>
            <w:r w:rsidRPr="00D2767C">
              <w:rPr>
                <w:rFonts w:cstheme="minorHAnsi"/>
                <w:lang w:bidi="en-GB"/>
              </w:rPr>
              <w:t>Quando visiti una delle nostre proprietà, possiamo raccogliere filmati CCTV che verranno utilizzati solo a scopo di sicurezza</w:t>
            </w:r>
          </w:p>
          <w:p w:rsidR="00083A83" w:rsidRPr="00B43024" w:rsidRDefault="00D2767C" w:rsidP="00D2767C">
            <w:pPr>
              <w:numPr>
                <w:ilvl w:val="0"/>
                <w:numId w:val="1"/>
              </w:numPr>
              <w:rPr>
                <w:rFonts w:cstheme="minorHAnsi"/>
                <w:lang w:bidi="en-GB"/>
              </w:rPr>
            </w:pPr>
            <w:r w:rsidRPr="00D2767C">
              <w:rPr>
                <w:rFonts w:cstheme="minorHAnsi"/>
                <w:lang w:bidi="en-GB"/>
              </w:rPr>
              <w:t>Altre informazioni disponibili al pubblico, come elenchi di directory</w:t>
            </w:r>
          </w:p>
        </w:tc>
        <w:tc>
          <w:tcPr>
            <w:tcW w:w="3000" w:type="dxa"/>
          </w:tcPr>
          <w:p w:rsidR="00D2767C" w:rsidRPr="0003515B" w:rsidRDefault="00D2767C" w:rsidP="0003515B">
            <w:pPr>
              <w:pStyle w:val="ListParagraph"/>
              <w:numPr>
                <w:ilvl w:val="0"/>
                <w:numId w:val="6"/>
              </w:numPr>
              <w:rPr>
                <w:rFonts w:cstheme="minorHAnsi"/>
                <w:lang w:bidi="en-GB"/>
              </w:rPr>
            </w:pPr>
            <w:r w:rsidRPr="0003515B">
              <w:rPr>
                <w:rFonts w:cstheme="minorHAnsi"/>
                <w:lang w:bidi="en-GB"/>
              </w:rPr>
              <w:t>Il tuo nome</w:t>
            </w:r>
          </w:p>
          <w:p w:rsidR="00D2767C" w:rsidRPr="0003515B" w:rsidRDefault="00D2767C" w:rsidP="0003515B">
            <w:pPr>
              <w:pStyle w:val="ListParagraph"/>
              <w:numPr>
                <w:ilvl w:val="0"/>
                <w:numId w:val="6"/>
              </w:numPr>
              <w:rPr>
                <w:rFonts w:cstheme="minorHAnsi"/>
                <w:lang w:bidi="en-GB"/>
              </w:rPr>
            </w:pPr>
            <w:r w:rsidRPr="0003515B">
              <w:rPr>
                <w:rFonts w:cstheme="minorHAnsi"/>
                <w:lang w:bidi="en-GB"/>
              </w:rPr>
              <w:t>Il tuo indirizzo</w:t>
            </w:r>
          </w:p>
          <w:p w:rsidR="00D2767C" w:rsidRPr="0003515B" w:rsidRDefault="00D2767C" w:rsidP="0003515B">
            <w:pPr>
              <w:pStyle w:val="ListParagraph"/>
              <w:numPr>
                <w:ilvl w:val="0"/>
                <w:numId w:val="6"/>
              </w:numPr>
              <w:rPr>
                <w:rFonts w:cstheme="minorHAnsi"/>
                <w:lang w:bidi="en-GB"/>
              </w:rPr>
            </w:pPr>
            <w:r w:rsidRPr="0003515B">
              <w:rPr>
                <w:rFonts w:cstheme="minorHAnsi"/>
                <w:lang w:bidi="en-GB"/>
              </w:rPr>
              <w:t>Il tuo indirizzo di posta elettronica</w:t>
            </w:r>
          </w:p>
          <w:p w:rsidR="00D2767C" w:rsidRPr="0003515B" w:rsidRDefault="00D2767C" w:rsidP="0003515B">
            <w:pPr>
              <w:pStyle w:val="ListParagraph"/>
              <w:numPr>
                <w:ilvl w:val="0"/>
                <w:numId w:val="6"/>
              </w:numPr>
              <w:rPr>
                <w:rFonts w:cstheme="minorHAnsi"/>
                <w:lang w:bidi="en-GB"/>
              </w:rPr>
            </w:pPr>
            <w:r w:rsidRPr="0003515B">
              <w:rPr>
                <w:rFonts w:cstheme="minorHAnsi"/>
                <w:lang w:bidi="en-GB"/>
              </w:rPr>
              <w:t>Il tuo numero di telefono</w:t>
            </w:r>
          </w:p>
          <w:p w:rsidR="00D2767C" w:rsidRPr="0003515B" w:rsidRDefault="00D2767C" w:rsidP="0003515B">
            <w:pPr>
              <w:pStyle w:val="ListParagraph"/>
              <w:numPr>
                <w:ilvl w:val="0"/>
                <w:numId w:val="6"/>
              </w:numPr>
              <w:rPr>
                <w:rFonts w:cstheme="minorHAnsi"/>
                <w:lang w:bidi="en-GB"/>
              </w:rPr>
            </w:pPr>
            <w:r w:rsidRPr="0003515B">
              <w:rPr>
                <w:rFonts w:cstheme="minorHAnsi"/>
                <w:lang w:bidi="en-GB"/>
              </w:rPr>
              <w:t>Le tue informazioni di pagamento</w:t>
            </w:r>
          </w:p>
          <w:p w:rsidR="00D2767C" w:rsidRPr="0003515B" w:rsidRDefault="00D2767C" w:rsidP="0003515B">
            <w:pPr>
              <w:pStyle w:val="ListParagraph"/>
              <w:numPr>
                <w:ilvl w:val="0"/>
                <w:numId w:val="6"/>
              </w:numPr>
              <w:rPr>
                <w:rFonts w:cstheme="minorHAnsi"/>
                <w:lang w:bidi="en-GB"/>
              </w:rPr>
            </w:pPr>
            <w:r w:rsidRPr="0003515B">
              <w:rPr>
                <w:rFonts w:cstheme="minorHAnsi"/>
                <w:lang w:bidi="en-GB"/>
              </w:rPr>
              <w:t>Le tue informazioni di accesso (clienti)</w:t>
            </w:r>
          </w:p>
          <w:p w:rsidR="00083A83" w:rsidRPr="0003515B" w:rsidRDefault="00D2767C" w:rsidP="0003515B">
            <w:pPr>
              <w:pStyle w:val="ListParagraph"/>
              <w:numPr>
                <w:ilvl w:val="0"/>
                <w:numId w:val="6"/>
              </w:numPr>
              <w:rPr>
                <w:rFonts w:cstheme="minorHAnsi"/>
                <w:lang w:bidi="en-GB"/>
              </w:rPr>
            </w:pPr>
            <w:r w:rsidRPr="0003515B">
              <w:rPr>
                <w:rFonts w:cstheme="minorHAnsi"/>
                <w:lang w:bidi="en-GB"/>
              </w:rPr>
              <w:t>Filmati CCTV</w:t>
            </w:r>
          </w:p>
        </w:tc>
      </w:tr>
    </w:tbl>
    <w:p w:rsidR="00D2767C" w:rsidRDefault="00D2767C" w:rsidP="00D2767C"/>
    <w:p w:rsidR="00D2767C" w:rsidRPr="00D2767C" w:rsidRDefault="00D2767C" w:rsidP="00D2767C">
      <w:pPr>
        <w:rPr>
          <w:u w:val="single"/>
        </w:rPr>
      </w:pPr>
      <w:r w:rsidRPr="00D2767C">
        <w:rPr>
          <w:u w:val="single"/>
        </w:rPr>
        <w:t>Base legale su cui ci basiamo per raccogliere informazioni</w:t>
      </w:r>
    </w:p>
    <w:p w:rsidR="00D2767C" w:rsidRDefault="00D2767C" w:rsidP="00D2767C">
      <w:r>
        <w:t>La legge sulla protezione dei dati stabilisce una serie di diversi motivi per i quali un'azienda può raccogliere ed elaborare i dati personali, tra cui:</w:t>
      </w:r>
    </w:p>
    <w:p w:rsidR="00D2767C" w:rsidRDefault="00D2767C" w:rsidP="00D2767C">
      <w:r>
        <w:t xml:space="preserve">1. Per soddisfare un servizio: utilizziamo le tue informazioni per eseguire contratti o servizi che hai inserito. Ciò include le comunicazioni relative al tuo ordine, alle consegne e ai pagamenti tramite telefono, e-mail e SMS (ad esempio per informarti se una consegna è in ritardo o se il pagamento è fallito). Al fine di elaborare e soddisfare il tuo ordine, potrebbe essere necessario condividere le tue informazioni con altri (ad esempio, fornire l'indirizzo di consegna ai corrieri e fornire i dati di pagamento ai </w:t>
      </w:r>
      <w:r w:rsidRPr="00D2767C">
        <w:t>fornitore di servizi di pagamento</w:t>
      </w:r>
      <w:r>
        <w:t>).</w:t>
      </w:r>
    </w:p>
    <w:p w:rsidR="00D2767C" w:rsidRDefault="00D2767C" w:rsidP="00D2767C"/>
    <w:p w:rsidR="00D2767C" w:rsidRDefault="00D2767C" w:rsidP="00D2767C">
      <w:r>
        <w:lastRenderedPageBreak/>
        <w:t xml:space="preserve">2. Quando acconsenti: potremmo utilizzare le tue informazioni personali e </w:t>
      </w:r>
      <w:r w:rsidRPr="00D2767C">
        <w:t xml:space="preserve">il nostro registro dei tuoi ordini </w:t>
      </w:r>
      <w:r>
        <w:t>passata per informarti su prodotti, eventi, concorsi e notizie rilevanti. Ad esempio, quando ti iscrivi a una newsletter o ci dici che vuoi ricevere notizie da noi, completando le tue preferenze. Puoi chiederci di smettere di inviarti tali messaggi contattandoci in qualsiasi momento. Se cambi idea, puoi aggiornare le tue scelte in qualsiasi momento contattandoci.</w:t>
      </w:r>
    </w:p>
    <w:p w:rsidR="00D2767C" w:rsidRDefault="00D2767C" w:rsidP="00D2767C"/>
    <w:p w:rsidR="00083A83" w:rsidRDefault="00D2767C" w:rsidP="00D2767C">
      <w:r>
        <w:t xml:space="preserve">3. Se abbiamo un interesse legittimo: il GDPR definisce l'interesse legittimo come un interesse commerciale o commerciale ragionevole per l'elaborazione delle informazioni personali. Ad esempio, inviando una mail diretta se c'è un cambio di prenotazione in modo tale che un periodo di affitto da te richiesto </w:t>
      </w:r>
      <w:r>
        <w:rPr>
          <w:rFonts w:cstheme="minorHAnsi"/>
        </w:rPr>
        <w:t>è</w:t>
      </w:r>
      <w:r>
        <w:t xml:space="preserve"> divenuto disponibile o quando che hai espresso un interesse in una pianta chi </w:t>
      </w:r>
      <w:r>
        <w:rPr>
          <w:rFonts w:cstheme="minorHAnsi"/>
        </w:rPr>
        <w:t>è</w:t>
      </w:r>
      <w:r>
        <w:t xml:space="preserve"> divenuto disponibile.</w:t>
      </w:r>
    </w:p>
    <w:p w:rsidR="00D2767C" w:rsidRPr="00D2767C" w:rsidRDefault="00D2767C" w:rsidP="00D2767C">
      <w:pPr>
        <w:rPr>
          <w:u w:val="single"/>
        </w:rPr>
      </w:pPr>
      <w:r w:rsidRPr="00D2767C">
        <w:rPr>
          <w:u w:val="single"/>
        </w:rPr>
        <w:t>Come usiamo le tue informazioni</w:t>
      </w:r>
    </w:p>
    <w:p w:rsidR="00D2767C" w:rsidRDefault="00D2767C" w:rsidP="00D2767C">
      <w:r>
        <w:t>Se desideri modificare il modo in cui utilizziamo i tuoi dati, troverai i dettagli nella sezione "Quali sono i miei diritti?" Di seguito. Ricorda, se scegli di non condividere i tuoi dati personali con noi o di rifiutare determinate autorizzazioni di contatto, potremmo non essere in grado di fornire alcuni servizi richiesti.</w:t>
      </w:r>
    </w:p>
    <w:tbl>
      <w:tblPr>
        <w:tblW w:w="90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9"/>
        <w:gridCol w:w="4059"/>
      </w:tblGrid>
      <w:tr w:rsidR="009805F9" w:rsidRPr="00B43024" w:rsidTr="009805F9">
        <w:trPr>
          <w:trHeight w:val="270"/>
        </w:trPr>
        <w:tc>
          <w:tcPr>
            <w:tcW w:w="4959" w:type="dxa"/>
          </w:tcPr>
          <w:p w:rsidR="009805F9" w:rsidRPr="009805F9" w:rsidRDefault="009805F9" w:rsidP="009805F9">
            <w:pPr>
              <w:rPr>
                <w:b/>
              </w:rPr>
            </w:pPr>
            <w:r w:rsidRPr="009805F9">
              <w:rPr>
                <w:b/>
              </w:rPr>
              <w:t>Per cosa usiamo i tuoi dati</w:t>
            </w:r>
          </w:p>
        </w:tc>
        <w:tc>
          <w:tcPr>
            <w:tcW w:w="4059" w:type="dxa"/>
          </w:tcPr>
          <w:p w:rsidR="009805F9" w:rsidRPr="009805F9" w:rsidRDefault="009805F9" w:rsidP="009805F9">
            <w:pPr>
              <w:rPr>
                <w:b/>
              </w:rPr>
            </w:pPr>
            <w:r w:rsidRPr="009805F9">
              <w:rPr>
                <w:b/>
              </w:rPr>
              <w:t>Basi legali</w:t>
            </w:r>
          </w:p>
        </w:tc>
      </w:tr>
      <w:tr w:rsidR="009805F9" w:rsidRPr="00B43024" w:rsidTr="009805F9">
        <w:trPr>
          <w:trHeight w:val="498"/>
        </w:trPr>
        <w:tc>
          <w:tcPr>
            <w:tcW w:w="4959" w:type="dxa"/>
          </w:tcPr>
          <w:p w:rsidR="009805F9" w:rsidRPr="00187B9D" w:rsidRDefault="009805F9" w:rsidP="009805F9">
            <w:r w:rsidRPr="00187B9D">
              <w:t xml:space="preserve">Per </w:t>
            </w:r>
            <w:r>
              <w:t>fornire</w:t>
            </w:r>
            <w:r w:rsidRPr="00187B9D">
              <w:t xml:space="preserve"> i tuoi ordini e servizi richiesti da noi</w:t>
            </w:r>
          </w:p>
        </w:tc>
        <w:tc>
          <w:tcPr>
            <w:tcW w:w="4059" w:type="dxa"/>
          </w:tcPr>
          <w:p w:rsidR="009805F9" w:rsidRPr="003E08AC" w:rsidRDefault="009805F9" w:rsidP="009805F9">
            <w:r w:rsidRPr="003E08AC">
              <w:t>Servizio</w:t>
            </w:r>
          </w:p>
        </w:tc>
      </w:tr>
      <w:tr w:rsidR="009805F9" w:rsidRPr="00B43024" w:rsidTr="009805F9">
        <w:trPr>
          <w:trHeight w:val="499"/>
        </w:trPr>
        <w:tc>
          <w:tcPr>
            <w:tcW w:w="4959" w:type="dxa"/>
          </w:tcPr>
          <w:p w:rsidR="009805F9" w:rsidRPr="00187B9D" w:rsidRDefault="009805F9" w:rsidP="009805F9">
            <w:r>
              <w:t>Per gestire le prenotazioni di affitto</w:t>
            </w:r>
          </w:p>
        </w:tc>
        <w:tc>
          <w:tcPr>
            <w:tcW w:w="4059" w:type="dxa"/>
          </w:tcPr>
          <w:p w:rsidR="009805F9" w:rsidRPr="003E08AC" w:rsidRDefault="009805F9" w:rsidP="009805F9">
            <w:r w:rsidRPr="003E08AC">
              <w:t>Servizio</w:t>
            </w:r>
          </w:p>
        </w:tc>
      </w:tr>
      <w:tr w:rsidR="009805F9" w:rsidRPr="00B43024" w:rsidTr="009805F9">
        <w:trPr>
          <w:trHeight w:val="498"/>
        </w:trPr>
        <w:tc>
          <w:tcPr>
            <w:tcW w:w="4959" w:type="dxa"/>
          </w:tcPr>
          <w:p w:rsidR="009805F9" w:rsidRPr="00187B9D" w:rsidRDefault="009805F9" w:rsidP="009805F9">
            <w:r w:rsidRPr="00187B9D">
              <w:t>Per rispondere alle vostre domande, reclami o richieste di rimborso</w:t>
            </w:r>
          </w:p>
        </w:tc>
        <w:tc>
          <w:tcPr>
            <w:tcW w:w="4059" w:type="dxa"/>
          </w:tcPr>
          <w:p w:rsidR="009805F9" w:rsidRPr="003E08AC" w:rsidRDefault="009805F9" w:rsidP="009805F9">
            <w:r w:rsidRPr="003E08AC">
              <w:t>Servizio</w:t>
            </w:r>
          </w:p>
        </w:tc>
      </w:tr>
      <w:tr w:rsidR="009805F9" w:rsidRPr="00B43024" w:rsidTr="009805F9">
        <w:trPr>
          <w:trHeight w:val="498"/>
        </w:trPr>
        <w:tc>
          <w:tcPr>
            <w:tcW w:w="4959" w:type="dxa"/>
          </w:tcPr>
          <w:p w:rsidR="009805F9" w:rsidRPr="00187B9D" w:rsidRDefault="009805F9" w:rsidP="009805F9">
            <w:r w:rsidRPr="00187B9D">
              <w:t>Per ricordare all'utente le scadenze pertinenti (ad esempio per i canoni di locazione dovuti o il tempo entro il quale la proprietà deve essere liberata) o trasmettere informazioni relative alle prenotazioni di noleggio (come le indicazioni per la proprietà)</w:t>
            </w:r>
          </w:p>
        </w:tc>
        <w:tc>
          <w:tcPr>
            <w:tcW w:w="4059" w:type="dxa"/>
          </w:tcPr>
          <w:p w:rsidR="009805F9" w:rsidRPr="003E08AC" w:rsidRDefault="009805F9" w:rsidP="009805F9">
            <w:r w:rsidRPr="003E08AC">
              <w:t>Servizio</w:t>
            </w:r>
          </w:p>
        </w:tc>
      </w:tr>
      <w:tr w:rsidR="009805F9" w:rsidRPr="00B43024" w:rsidTr="009805F9">
        <w:trPr>
          <w:trHeight w:val="498"/>
        </w:trPr>
        <w:tc>
          <w:tcPr>
            <w:tcW w:w="4959" w:type="dxa"/>
          </w:tcPr>
          <w:p w:rsidR="009805F9" w:rsidRPr="00187B9D" w:rsidRDefault="009805F9" w:rsidP="009805F9">
            <w:r w:rsidRPr="00187B9D">
              <w:t>Per farti sapere quando hai un ordine non confermato nel carrello.</w:t>
            </w:r>
          </w:p>
        </w:tc>
        <w:tc>
          <w:tcPr>
            <w:tcW w:w="4059" w:type="dxa"/>
          </w:tcPr>
          <w:p w:rsidR="009805F9" w:rsidRPr="003E08AC" w:rsidRDefault="009805F9" w:rsidP="009805F9">
            <w:r w:rsidRPr="003E08AC">
              <w:t>Servizio</w:t>
            </w:r>
          </w:p>
        </w:tc>
      </w:tr>
      <w:tr w:rsidR="009805F9" w:rsidRPr="00B43024" w:rsidTr="009805F9">
        <w:trPr>
          <w:trHeight w:val="498"/>
        </w:trPr>
        <w:tc>
          <w:tcPr>
            <w:tcW w:w="4959" w:type="dxa"/>
          </w:tcPr>
          <w:p w:rsidR="009805F9" w:rsidRPr="00187B9D" w:rsidRDefault="009805F9" w:rsidP="009805F9">
            <w:r w:rsidRPr="00187B9D">
              <w:t>Per informarti sulle modifiche al tuo ordine, disponibilità o consegne</w:t>
            </w:r>
          </w:p>
        </w:tc>
        <w:tc>
          <w:tcPr>
            <w:tcW w:w="4059" w:type="dxa"/>
          </w:tcPr>
          <w:p w:rsidR="009805F9" w:rsidRPr="003E08AC" w:rsidRDefault="009805F9" w:rsidP="009805F9">
            <w:r w:rsidRPr="003E08AC">
              <w:t>Servizio</w:t>
            </w:r>
          </w:p>
        </w:tc>
      </w:tr>
      <w:tr w:rsidR="009805F9" w:rsidRPr="00B43024" w:rsidTr="009805F9">
        <w:trPr>
          <w:trHeight w:val="498"/>
        </w:trPr>
        <w:tc>
          <w:tcPr>
            <w:tcW w:w="4959" w:type="dxa"/>
          </w:tcPr>
          <w:p w:rsidR="009805F9" w:rsidRPr="00187B9D" w:rsidRDefault="009805F9" w:rsidP="009805F9">
            <w:r w:rsidRPr="00187B9D">
              <w:t>Per informarti sulle modifiche al nostro servizio (ad es. Prodotti di delisting)</w:t>
            </w:r>
          </w:p>
        </w:tc>
        <w:tc>
          <w:tcPr>
            <w:tcW w:w="4059" w:type="dxa"/>
          </w:tcPr>
          <w:p w:rsidR="009805F9" w:rsidRPr="003E08AC" w:rsidRDefault="009805F9" w:rsidP="009805F9">
            <w:r w:rsidRPr="003E08AC">
              <w:t>Servizio</w:t>
            </w:r>
          </w:p>
        </w:tc>
      </w:tr>
      <w:tr w:rsidR="009805F9" w:rsidRPr="00B43024" w:rsidTr="009805F9">
        <w:trPr>
          <w:trHeight w:val="498"/>
        </w:trPr>
        <w:tc>
          <w:tcPr>
            <w:tcW w:w="4959" w:type="dxa"/>
          </w:tcPr>
          <w:p w:rsidR="009805F9" w:rsidRPr="00187B9D" w:rsidRDefault="009805F9" w:rsidP="009805F9">
            <w:r w:rsidRPr="00187B9D">
              <w:t>Per tenere traccia della tua relazione con noi e delle tue informazioni aggiornate</w:t>
            </w:r>
          </w:p>
        </w:tc>
        <w:tc>
          <w:tcPr>
            <w:tcW w:w="4059" w:type="dxa"/>
          </w:tcPr>
          <w:p w:rsidR="009805F9" w:rsidRPr="003E08AC" w:rsidRDefault="009805F9" w:rsidP="009805F9">
            <w:r w:rsidRPr="003E08AC">
              <w:t>Servizio</w:t>
            </w:r>
          </w:p>
        </w:tc>
      </w:tr>
      <w:tr w:rsidR="009805F9" w:rsidRPr="00B43024" w:rsidTr="009805F9">
        <w:trPr>
          <w:trHeight w:val="247"/>
        </w:trPr>
        <w:tc>
          <w:tcPr>
            <w:tcW w:w="4959" w:type="dxa"/>
          </w:tcPr>
          <w:p w:rsidR="009805F9" w:rsidRPr="00187B9D" w:rsidRDefault="009805F9" w:rsidP="009805F9">
            <w:r w:rsidRPr="00187B9D">
              <w:t>Per elaborare i pagamenti</w:t>
            </w:r>
          </w:p>
        </w:tc>
        <w:tc>
          <w:tcPr>
            <w:tcW w:w="4059" w:type="dxa"/>
          </w:tcPr>
          <w:p w:rsidR="009805F9" w:rsidRPr="003E08AC" w:rsidRDefault="009805F9" w:rsidP="009805F9">
            <w:r w:rsidRPr="003E08AC">
              <w:t>Servizio</w:t>
            </w:r>
          </w:p>
        </w:tc>
      </w:tr>
      <w:tr w:rsidR="009805F9" w:rsidRPr="00B43024" w:rsidTr="009805F9">
        <w:trPr>
          <w:trHeight w:val="247"/>
        </w:trPr>
        <w:tc>
          <w:tcPr>
            <w:tcW w:w="4959" w:type="dxa"/>
          </w:tcPr>
          <w:p w:rsidR="009805F9" w:rsidRPr="00187B9D" w:rsidRDefault="009805F9" w:rsidP="009805F9">
            <w:r w:rsidRPr="00187B9D">
              <w:t>Rispettare i requisiti legali obbligatori (come ad esempio la registrazione della presenza di ospiti in affitto con i carabinieri)</w:t>
            </w:r>
          </w:p>
        </w:tc>
        <w:tc>
          <w:tcPr>
            <w:tcW w:w="4059" w:type="dxa"/>
          </w:tcPr>
          <w:p w:rsidR="009805F9" w:rsidRPr="003E08AC" w:rsidRDefault="009805F9" w:rsidP="009805F9">
            <w:r w:rsidRPr="003E08AC">
              <w:t>Servizio</w:t>
            </w:r>
          </w:p>
        </w:tc>
      </w:tr>
      <w:tr w:rsidR="009805F9" w:rsidRPr="00B43024" w:rsidTr="009805F9">
        <w:trPr>
          <w:trHeight w:val="501"/>
        </w:trPr>
        <w:tc>
          <w:tcPr>
            <w:tcW w:w="4959" w:type="dxa"/>
          </w:tcPr>
          <w:p w:rsidR="009805F9" w:rsidRPr="00187B9D" w:rsidRDefault="009805F9" w:rsidP="009805F9">
            <w:r w:rsidRPr="00187B9D">
              <w:lastRenderedPageBreak/>
              <w:t>Per informarti sulle nostre notizie, eventi, offerte, nuovi prodotti o servizi, cambiamenti di disponibilità o altre informazioni sui nostri servizi che riteniamo possano interessarti</w:t>
            </w:r>
          </w:p>
        </w:tc>
        <w:tc>
          <w:tcPr>
            <w:tcW w:w="4059" w:type="dxa"/>
          </w:tcPr>
          <w:p w:rsidR="009805F9" w:rsidRPr="003E08AC" w:rsidRDefault="009805F9" w:rsidP="009805F9">
            <w:r w:rsidRPr="003E08AC">
              <w:t>Consenso</w:t>
            </w:r>
          </w:p>
        </w:tc>
      </w:tr>
      <w:tr w:rsidR="009805F9" w:rsidRPr="00B43024" w:rsidTr="009805F9">
        <w:trPr>
          <w:trHeight w:val="501"/>
        </w:trPr>
        <w:tc>
          <w:tcPr>
            <w:tcW w:w="4959" w:type="dxa"/>
          </w:tcPr>
          <w:p w:rsidR="009805F9" w:rsidRPr="00187B9D" w:rsidRDefault="009805F9" w:rsidP="009805F9">
            <w:r w:rsidRPr="00187B9D">
              <w:t>Per tenervi informati sul lavoro etico e ambientale che state sostenendo (ad esempio essere leali con gli agricoltori)</w:t>
            </w:r>
          </w:p>
        </w:tc>
        <w:tc>
          <w:tcPr>
            <w:tcW w:w="4059" w:type="dxa"/>
          </w:tcPr>
          <w:p w:rsidR="009805F9" w:rsidRPr="003E08AC" w:rsidRDefault="009805F9" w:rsidP="009805F9">
            <w:r w:rsidRPr="003E08AC">
              <w:t>Consenso</w:t>
            </w:r>
          </w:p>
        </w:tc>
      </w:tr>
      <w:tr w:rsidR="009805F9" w:rsidRPr="00B43024" w:rsidTr="009805F9">
        <w:trPr>
          <w:trHeight w:val="501"/>
        </w:trPr>
        <w:tc>
          <w:tcPr>
            <w:tcW w:w="4959" w:type="dxa"/>
          </w:tcPr>
          <w:p w:rsidR="009805F9" w:rsidRPr="00187B9D" w:rsidRDefault="009805F9" w:rsidP="009805F9">
            <w:r w:rsidRPr="00187B9D">
              <w:t>Per escluderti dalla pubblicità online ed evitare spese inutili sul marketing</w:t>
            </w:r>
          </w:p>
        </w:tc>
        <w:tc>
          <w:tcPr>
            <w:tcW w:w="4059" w:type="dxa"/>
          </w:tcPr>
          <w:p w:rsidR="009805F9" w:rsidRPr="003E08AC" w:rsidRDefault="009805F9" w:rsidP="009805F9">
            <w:r w:rsidRPr="003E08AC">
              <w:t>Interesse legittimo</w:t>
            </w:r>
          </w:p>
        </w:tc>
      </w:tr>
      <w:tr w:rsidR="009805F9" w:rsidRPr="00B43024" w:rsidTr="009805F9">
        <w:trPr>
          <w:trHeight w:val="501"/>
        </w:trPr>
        <w:tc>
          <w:tcPr>
            <w:tcW w:w="4959" w:type="dxa"/>
          </w:tcPr>
          <w:p w:rsidR="009805F9" w:rsidRPr="00187B9D" w:rsidRDefault="009805F9" w:rsidP="009805F9">
            <w:r w:rsidRPr="00187B9D">
              <w:t>Sviluppare e migliorare i nostri sistemi (ad esempio le pagine che visiti, per indagare su eventuali problemi riscontrati con il nostro sito)</w:t>
            </w:r>
          </w:p>
        </w:tc>
        <w:tc>
          <w:tcPr>
            <w:tcW w:w="4059" w:type="dxa"/>
          </w:tcPr>
          <w:p w:rsidR="009805F9" w:rsidRPr="003E08AC" w:rsidRDefault="009805F9" w:rsidP="009805F9">
            <w:r w:rsidRPr="003E08AC">
              <w:t>Interesse legittimo</w:t>
            </w:r>
          </w:p>
        </w:tc>
      </w:tr>
      <w:tr w:rsidR="009805F9" w:rsidRPr="00B43024" w:rsidTr="009805F9">
        <w:trPr>
          <w:trHeight w:val="501"/>
        </w:trPr>
        <w:tc>
          <w:tcPr>
            <w:tcW w:w="4959" w:type="dxa"/>
          </w:tcPr>
          <w:p w:rsidR="009805F9" w:rsidRPr="00187B9D" w:rsidRDefault="009805F9" w:rsidP="009805F9">
            <w:r w:rsidRPr="00187B9D">
              <w:t>Per inviarti richieste di feedback tramite sondaggi per migliorare il nostro servizio</w:t>
            </w:r>
          </w:p>
        </w:tc>
        <w:tc>
          <w:tcPr>
            <w:tcW w:w="4059" w:type="dxa"/>
          </w:tcPr>
          <w:p w:rsidR="009805F9" w:rsidRPr="003E08AC" w:rsidRDefault="009805F9" w:rsidP="009805F9">
            <w:r w:rsidRPr="003E08AC">
              <w:t>Interesse legittimo</w:t>
            </w:r>
          </w:p>
        </w:tc>
      </w:tr>
      <w:tr w:rsidR="009805F9" w:rsidRPr="00B43024" w:rsidTr="009805F9">
        <w:trPr>
          <w:trHeight w:val="501"/>
        </w:trPr>
        <w:tc>
          <w:tcPr>
            <w:tcW w:w="4959" w:type="dxa"/>
          </w:tcPr>
          <w:p w:rsidR="009805F9" w:rsidRPr="00187B9D" w:rsidRDefault="009805F9" w:rsidP="009805F9">
            <w:r w:rsidRPr="00187B9D">
              <w:t>Per costruire un'immagine di chi sono i nostri attuali clienti e cosa vogliono, per informare le nostre decisioni commerciali (ad esempio per identificare prodotti popolari o aiutarci a individuare potenziali nuovi clienti)</w:t>
            </w:r>
          </w:p>
        </w:tc>
        <w:tc>
          <w:tcPr>
            <w:tcW w:w="4059" w:type="dxa"/>
          </w:tcPr>
          <w:p w:rsidR="009805F9" w:rsidRPr="003E08AC" w:rsidRDefault="009805F9" w:rsidP="009805F9">
            <w:r w:rsidRPr="003E08AC">
              <w:t>Interesse legittimo</w:t>
            </w:r>
          </w:p>
        </w:tc>
      </w:tr>
      <w:tr w:rsidR="009805F9" w:rsidRPr="00B43024" w:rsidTr="009805F9">
        <w:trPr>
          <w:trHeight w:val="501"/>
        </w:trPr>
        <w:tc>
          <w:tcPr>
            <w:tcW w:w="4959" w:type="dxa"/>
          </w:tcPr>
          <w:p w:rsidR="009805F9" w:rsidRPr="00187B9D" w:rsidRDefault="009805F9" w:rsidP="009805F9">
            <w:r w:rsidRPr="00187B9D">
              <w:t>Per proteggere il nostro sito Web e i nostri clienti (ad esempio per indagare su phishing o attività fraudolenta)</w:t>
            </w:r>
          </w:p>
        </w:tc>
        <w:tc>
          <w:tcPr>
            <w:tcW w:w="4059" w:type="dxa"/>
          </w:tcPr>
          <w:p w:rsidR="009805F9" w:rsidRPr="003E08AC" w:rsidRDefault="009805F9" w:rsidP="009805F9">
            <w:r w:rsidRPr="003E08AC">
              <w:t>Interesse legittimo</w:t>
            </w:r>
          </w:p>
        </w:tc>
      </w:tr>
      <w:tr w:rsidR="009805F9" w:rsidRPr="00B43024" w:rsidTr="009805F9">
        <w:trPr>
          <w:trHeight w:val="501"/>
        </w:trPr>
        <w:tc>
          <w:tcPr>
            <w:tcW w:w="4959" w:type="dxa"/>
          </w:tcPr>
          <w:p w:rsidR="009805F9" w:rsidRPr="00187B9D" w:rsidRDefault="009805F9" w:rsidP="009805F9">
            <w:r w:rsidRPr="00187B9D">
              <w:t>Per garantire che il contenuto del nostro sito o dell'app sia presentato in modo efficace per il tuo dispositivo ed è sicuro</w:t>
            </w:r>
          </w:p>
        </w:tc>
        <w:tc>
          <w:tcPr>
            <w:tcW w:w="4059" w:type="dxa"/>
          </w:tcPr>
          <w:p w:rsidR="009805F9" w:rsidRPr="003E08AC" w:rsidRDefault="009805F9" w:rsidP="009805F9">
            <w:r w:rsidRPr="003E08AC">
              <w:t>Interesse legittimo</w:t>
            </w:r>
          </w:p>
        </w:tc>
      </w:tr>
      <w:tr w:rsidR="009805F9" w:rsidRPr="00B43024" w:rsidTr="009805F9">
        <w:trPr>
          <w:trHeight w:val="501"/>
        </w:trPr>
        <w:tc>
          <w:tcPr>
            <w:tcW w:w="4959" w:type="dxa"/>
          </w:tcPr>
          <w:p w:rsidR="009805F9" w:rsidRPr="00187B9D" w:rsidRDefault="009805F9" w:rsidP="009805F9">
            <w:r w:rsidRPr="00187B9D">
              <w:t>Misurare e comprendere l'efficacia della pubblicità attraverso la ricerca e l'analisi</w:t>
            </w:r>
          </w:p>
        </w:tc>
        <w:tc>
          <w:tcPr>
            <w:tcW w:w="4059" w:type="dxa"/>
          </w:tcPr>
          <w:p w:rsidR="009805F9" w:rsidRPr="003E08AC" w:rsidRDefault="009805F9" w:rsidP="009805F9">
            <w:r w:rsidRPr="003E08AC">
              <w:t>Interesse legittimo</w:t>
            </w:r>
          </w:p>
        </w:tc>
      </w:tr>
      <w:tr w:rsidR="009805F9" w:rsidRPr="00B43024" w:rsidTr="009805F9">
        <w:trPr>
          <w:trHeight w:val="501"/>
        </w:trPr>
        <w:tc>
          <w:tcPr>
            <w:tcW w:w="4959" w:type="dxa"/>
          </w:tcPr>
          <w:p w:rsidR="009805F9" w:rsidRPr="00187B9D" w:rsidRDefault="009805F9" w:rsidP="009805F9">
            <w:r w:rsidRPr="00187B9D">
              <w:t>Per personalizzare automaticamente i contenuti del nostro sito Web, e-mail o altri canali in base ai dati in nostro possesso</w:t>
            </w:r>
          </w:p>
        </w:tc>
        <w:tc>
          <w:tcPr>
            <w:tcW w:w="4059" w:type="dxa"/>
          </w:tcPr>
          <w:p w:rsidR="009805F9" w:rsidRDefault="009805F9" w:rsidP="009805F9">
            <w:r w:rsidRPr="003E08AC">
              <w:t>Interesse legittimo</w:t>
            </w:r>
          </w:p>
        </w:tc>
      </w:tr>
    </w:tbl>
    <w:p w:rsidR="009805F9" w:rsidRDefault="009805F9" w:rsidP="00D2767C"/>
    <w:p w:rsidR="009805F9" w:rsidRDefault="009805F9" w:rsidP="009805F9">
      <w:r>
        <w:t>Si noti che se si acquista un regalo da noi per qualcuno, avremo bisogno dei loro dati personali (ad esempio nome e indirizzo) al fine di elaborare l'ordine e la consegna. Tuttavia, non li contatteremo mai per altri scopi se non quello di fornire il tuo regalo.</w:t>
      </w:r>
    </w:p>
    <w:p w:rsidR="009805F9" w:rsidRPr="009805F9" w:rsidRDefault="009805F9" w:rsidP="009805F9">
      <w:pPr>
        <w:rPr>
          <w:u w:val="single"/>
        </w:rPr>
      </w:pPr>
      <w:r w:rsidRPr="009805F9">
        <w:rPr>
          <w:u w:val="single"/>
        </w:rPr>
        <w:t>Con chi condividiamo le tue informazioni</w:t>
      </w:r>
    </w:p>
    <w:p w:rsidR="00695563" w:rsidRDefault="00695563" w:rsidP="00695563">
      <w:r>
        <w:t>A volte potremmo condividere i tuoi dati con terze parti laddove richiesto dalla legge, laddove sia necessario gestire la relazione tra di noi o laddove abbiamo un altro interesse legittimo a farlo. Lo facciamo su una delle basi legali sopra definite (servizio, interesse legittimo e consenso). Forniamo a</w:t>
      </w:r>
      <w:r>
        <w:t>i</w:t>
      </w:r>
      <w:r>
        <w:t xml:space="preserve"> terzi solo le informazioni di cui hanno bisogno per eseguire i servizi esatti che riceviamo da loro e non vendiamo i tuoi dati a terzi. Laddove la terza parte ci fornisca un servizio, controlliamo le loro </w:t>
      </w:r>
      <w:r>
        <w:lastRenderedPageBreak/>
        <w:t>informative sulla privacy</w:t>
      </w:r>
      <w:r>
        <w:t xml:space="preserve"> per garantire che la tua privacy sia rispettata e protetta in ogni momento. Se in qualsiasi momento smettiamo di utilizzare servizi di terzi, qualsiasi informazione in loro possesso verrà cancellata o resa anonima.</w:t>
      </w:r>
    </w:p>
    <w:p w:rsidR="00695563" w:rsidRDefault="00695563" w:rsidP="00695563">
      <w:r>
        <w:t>Un'ulteriore base di "conformità legale" si applica qui. Ad esempio, potremmo essere obbligati a trasmettere informazioni alle forze dell'ordine, se veniamo a conoscenza di persone coinvolte in frodi, mancate corrispondenze o altre attività criminali.</w:t>
      </w:r>
    </w:p>
    <w:p w:rsidR="00695563" w:rsidRDefault="00695563" w:rsidP="00695563">
      <w:r>
        <w:t>Potremmo anche essere legalmente obbligati a condividere i tuoi dati in futuro con una terza parte se Casa Nova SRL è soggetta a vendita o trasferimento di beni.</w:t>
      </w:r>
    </w:p>
    <w:tbl>
      <w:tblPr>
        <w:tblW w:w="902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7"/>
        <w:gridCol w:w="3270"/>
        <w:gridCol w:w="2593"/>
      </w:tblGrid>
      <w:tr w:rsidR="00587195" w:rsidRPr="00B43024" w:rsidTr="009805F9">
        <w:trPr>
          <w:trHeight w:val="539"/>
        </w:trPr>
        <w:tc>
          <w:tcPr>
            <w:tcW w:w="3157" w:type="dxa"/>
          </w:tcPr>
          <w:p w:rsidR="00587195" w:rsidRPr="009805F9" w:rsidRDefault="00587195" w:rsidP="00587195">
            <w:pPr>
              <w:rPr>
                <w:b/>
              </w:rPr>
            </w:pPr>
            <w:r w:rsidRPr="009805F9">
              <w:rPr>
                <w:b/>
              </w:rPr>
              <w:t>Con chi condividiamo i tuoi dati</w:t>
            </w:r>
          </w:p>
        </w:tc>
        <w:tc>
          <w:tcPr>
            <w:tcW w:w="3270" w:type="dxa"/>
          </w:tcPr>
          <w:p w:rsidR="00587195" w:rsidRPr="00587195" w:rsidRDefault="00587195" w:rsidP="00587195">
            <w:pPr>
              <w:rPr>
                <w:b/>
              </w:rPr>
            </w:pPr>
            <w:r w:rsidRPr="00587195">
              <w:rPr>
                <w:b/>
              </w:rPr>
              <w:t>Come proteggiamo i tuoi dati</w:t>
            </w:r>
          </w:p>
        </w:tc>
        <w:tc>
          <w:tcPr>
            <w:tcW w:w="2593" w:type="dxa"/>
          </w:tcPr>
          <w:p w:rsidR="00587195" w:rsidRPr="00587195" w:rsidRDefault="00587195" w:rsidP="00587195">
            <w:pPr>
              <w:rPr>
                <w:b/>
              </w:rPr>
            </w:pPr>
            <w:r w:rsidRPr="00587195">
              <w:rPr>
                <w:b/>
              </w:rPr>
              <w:t>I tuoi diritti</w:t>
            </w:r>
          </w:p>
        </w:tc>
      </w:tr>
      <w:tr w:rsidR="00587195" w:rsidRPr="00B43024" w:rsidTr="009805F9">
        <w:trPr>
          <w:trHeight w:val="3000"/>
        </w:trPr>
        <w:tc>
          <w:tcPr>
            <w:tcW w:w="3157" w:type="dxa"/>
          </w:tcPr>
          <w:p w:rsidR="00587195" w:rsidRPr="00CF0AFE" w:rsidRDefault="00587195" w:rsidP="00587195">
            <w:r w:rsidRPr="00CF0AFE">
              <w:t>Utilizziamo le piattaforme email esterne (come Google Apps e Google Mail) per soddisfare le nostre esigenze di comunicazione di servizi e marketing</w:t>
            </w:r>
          </w:p>
        </w:tc>
        <w:tc>
          <w:tcPr>
            <w:tcW w:w="3270" w:type="dxa"/>
          </w:tcPr>
          <w:p w:rsidR="00587195" w:rsidRPr="00695D25" w:rsidRDefault="00587195" w:rsidP="00587195">
            <w:r w:rsidRPr="00695D25">
              <w:t>L'informativa sulla privacy di Google fornisce le protezioni richieste da GDPR durante l'elaborazione dei dati per i clienti che operano all'interno dell'UE.</w:t>
            </w:r>
          </w:p>
        </w:tc>
        <w:tc>
          <w:tcPr>
            <w:tcW w:w="2593" w:type="dxa"/>
          </w:tcPr>
          <w:p w:rsidR="00587195" w:rsidRDefault="00587195" w:rsidP="00587195">
            <w:r w:rsidRPr="00450694">
              <w:t>L'uso di un provider di posta elettronica di terze parti è necessario e legittimo per noi per eseguire il servizio che ci iscrivi.</w:t>
            </w:r>
          </w:p>
          <w:p w:rsidR="00587195" w:rsidRPr="00450694" w:rsidRDefault="00587195" w:rsidP="00587195">
            <w:r w:rsidRPr="00450694">
              <w:t xml:space="preserve">La politica sulla privacy di Google può essere esaminata </w:t>
            </w:r>
            <w:hyperlink r:id="rId6" w:history="1">
              <w:r w:rsidRPr="00587195">
                <w:rPr>
                  <w:rStyle w:val="Hyperlink"/>
                </w:rPr>
                <w:t>qui</w:t>
              </w:r>
            </w:hyperlink>
          </w:p>
        </w:tc>
      </w:tr>
      <w:tr w:rsidR="00587195" w:rsidRPr="00B43024" w:rsidTr="009805F9">
        <w:trPr>
          <w:trHeight w:val="3998"/>
        </w:trPr>
        <w:tc>
          <w:tcPr>
            <w:tcW w:w="3157" w:type="dxa"/>
          </w:tcPr>
          <w:p w:rsidR="00587195" w:rsidRPr="00CF0AFE" w:rsidRDefault="00587195" w:rsidP="00587195">
            <w:r w:rsidRPr="00CF0AFE">
              <w:t xml:space="preserve">Inserzionisti pubblicitari online e piattaforme </w:t>
            </w:r>
            <w:r>
              <w:t>(</w:t>
            </w:r>
            <w:r w:rsidRPr="00CF0AFE">
              <w:t>come Google, Twitter, LinkedIn, Wordpress e Facebook</w:t>
            </w:r>
            <w:r>
              <w:t>),</w:t>
            </w:r>
            <w:r w:rsidRPr="00CF0AFE">
              <w:t xml:space="preserve"> per mostrarti informazioni rilevanti sui nostri prodotti</w:t>
            </w:r>
          </w:p>
        </w:tc>
        <w:tc>
          <w:tcPr>
            <w:tcW w:w="3270" w:type="dxa"/>
          </w:tcPr>
          <w:p w:rsidR="00587195" w:rsidRPr="00695D25" w:rsidRDefault="00587195" w:rsidP="00587195">
            <w:r w:rsidRPr="00695D25">
              <w:t xml:space="preserve">L'elaborazione è completata utilizzando pseudonimato (sottoposto a un processo tecnico che sostituisce i tuoi dati con codici, quindi non è identificabile a nessuno senza informazioni aggiuntive) indirizzi di posta elettronica per proteggere la tua privacy. Questo trasferimento è un processo di massa in modo che né noi né i terzi </w:t>
            </w:r>
            <w:r>
              <w:t>hanno</w:t>
            </w:r>
            <w:r w:rsidRPr="00695D25">
              <w:t xml:space="preserve"> la visione dei dati di una persona.</w:t>
            </w:r>
          </w:p>
        </w:tc>
        <w:tc>
          <w:tcPr>
            <w:tcW w:w="2593" w:type="dxa"/>
          </w:tcPr>
          <w:p w:rsidR="00587195" w:rsidRDefault="00587195" w:rsidP="00587195">
            <w:r w:rsidRPr="00450694">
              <w:t>Come cliente, è possibile consentire o rinunciare al marketing online aggiornando le proprie preferenze di comunicazione nel proprio account (potrebbero essere necessari fino a 30 giorni per l'elaborazione).</w:t>
            </w:r>
          </w:p>
          <w:p w:rsidR="00587195" w:rsidRPr="00450694" w:rsidRDefault="00587195" w:rsidP="00587195">
            <w:r w:rsidRPr="00587195">
              <w:rPr>
                <w:rFonts w:cstheme="minorHAnsi"/>
                <w:lang w:bidi="en-GB"/>
              </w:rPr>
              <w:t xml:space="preserve">Ulteriori informazioni su come vengono visualizzati gli annunci su ciascuna piattaforma e su come controllare i tuoi dati: </w:t>
            </w:r>
            <w:hyperlink r:id="rId7">
              <w:r w:rsidRPr="00B43024">
                <w:rPr>
                  <w:rStyle w:val="Hyperlink"/>
                  <w:rFonts w:cstheme="minorHAnsi"/>
                  <w:lang w:bidi="en-GB"/>
                </w:rPr>
                <w:t>Facebook</w:t>
              </w:r>
            </w:hyperlink>
            <w:r>
              <w:rPr>
                <w:rFonts w:cstheme="minorHAnsi"/>
              </w:rPr>
              <w:t xml:space="preserve">; </w:t>
            </w:r>
            <w:hyperlink r:id="rId8">
              <w:r w:rsidRPr="00B43024">
                <w:rPr>
                  <w:rStyle w:val="Hyperlink"/>
                  <w:rFonts w:cstheme="minorHAnsi"/>
                  <w:lang w:bidi="en-GB"/>
                </w:rPr>
                <w:t>Google</w:t>
              </w:r>
            </w:hyperlink>
            <w:r>
              <w:rPr>
                <w:rFonts w:cstheme="minorHAnsi"/>
              </w:rPr>
              <w:t xml:space="preserve">; </w:t>
            </w:r>
            <w:hyperlink r:id="rId9">
              <w:r w:rsidRPr="00B43024">
                <w:rPr>
                  <w:rStyle w:val="Hyperlink"/>
                  <w:rFonts w:cstheme="minorHAnsi"/>
                  <w:lang w:bidi="en-GB"/>
                </w:rPr>
                <w:t>LinkedIn</w:t>
              </w:r>
            </w:hyperlink>
            <w:r>
              <w:rPr>
                <w:rFonts w:cstheme="minorHAnsi"/>
              </w:rPr>
              <w:t>;</w:t>
            </w:r>
            <w:r w:rsidRPr="00B43024">
              <w:rPr>
                <w:rFonts w:cstheme="minorHAnsi"/>
                <w:lang w:bidi="en-GB"/>
              </w:rPr>
              <w:t xml:space="preserve"> </w:t>
            </w:r>
            <w:hyperlink r:id="rId10">
              <w:r w:rsidRPr="00B43024">
                <w:rPr>
                  <w:rStyle w:val="Hyperlink"/>
                  <w:rFonts w:cstheme="minorHAnsi"/>
                  <w:lang w:bidi="en-GB"/>
                </w:rPr>
                <w:t>Twitter</w:t>
              </w:r>
            </w:hyperlink>
            <w:r>
              <w:rPr>
                <w:rFonts w:cstheme="minorHAnsi"/>
              </w:rPr>
              <w:t xml:space="preserve">; </w:t>
            </w:r>
            <w:hyperlink r:id="rId11" w:history="1">
              <w:r w:rsidRPr="00140FAA">
                <w:rPr>
                  <w:rStyle w:val="Hyperlink"/>
                  <w:rFonts w:cstheme="minorHAnsi"/>
                </w:rPr>
                <w:t>Wordpress</w:t>
              </w:r>
            </w:hyperlink>
          </w:p>
        </w:tc>
      </w:tr>
      <w:tr w:rsidR="00587195" w:rsidRPr="00B43024" w:rsidTr="009805F9">
        <w:trPr>
          <w:trHeight w:val="3998"/>
        </w:trPr>
        <w:tc>
          <w:tcPr>
            <w:tcW w:w="3157" w:type="dxa"/>
          </w:tcPr>
          <w:p w:rsidR="00587195" w:rsidRPr="00CF0AFE" w:rsidRDefault="00587195" w:rsidP="00587195">
            <w:r w:rsidRPr="00CF0AFE">
              <w:lastRenderedPageBreak/>
              <w:t>Inserzionisti online e piattaforme per escludere i clienti attuali dal vedere la pubblicità (per risparmiare denaro)</w:t>
            </w:r>
          </w:p>
        </w:tc>
        <w:tc>
          <w:tcPr>
            <w:tcW w:w="3270" w:type="dxa"/>
          </w:tcPr>
          <w:p w:rsidR="00587195" w:rsidRPr="00695D25" w:rsidRDefault="00587195" w:rsidP="00587195">
            <w:r w:rsidRPr="00695D25">
              <w:t xml:space="preserve">L'elaborazione è completata utilizzando pseudonimato (sottoposto a un processo tecnico che sostituisce i tuoi dati con codici, quindi non è identificabile a nessuno senza informazioni aggiuntive) indirizzi di posta elettronica per proteggere la tua privacy. Questo trasferimento è un processo di massa in modo che né noi né i terzi </w:t>
            </w:r>
            <w:r>
              <w:t>hanno</w:t>
            </w:r>
            <w:r w:rsidRPr="00695D25">
              <w:t xml:space="preserve"> la visione dei dati di una persona.</w:t>
            </w:r>
          </w:p>
        </w:tc>
        <w:tc>
          <w:tcPr>
            <w:tcW w:w="2593" w:type="dxa"/>
          </w:tcPr>
          <w:p w:rsidR="00587195" w:rsidRPr="00450694" w:rsidRDefault="00587195" w:rsidP="00587195">
            <w:r>
              <w:t>È nostro legittimo interesse prendere tutte le misure ragionevoli per evitare costi inutili.</w:t>
            </w:r>
          </w:p>
        </w:tc>
      </w:tr>
      <w:tr w:rsidR="00587195" w:rsidRPr="00B43024" w:rsidTr="009805F9">
        <w:trPr>
          <w:trHeight w:val="3998"/>
        </w:trPr>
        <w:tc>
          <w:tcPr>
            <w:tcW w:w="3157" w:type="dxa"/>
          </w:tcPr>
          <w:p w:rsidR="00587195" w:rsidRDefault="00587195" w:rsidP="00587195">
            <w:r w:rsidRPr="00CF0AFE">
              <w:t>Usiamo i servizi di Facebook per identificare persone simili ai nostri attuali clienti. Questo è il modo più conveniente per noi per mostrare</w:t>
            </w:r>
            <w:r>
              <w:t xml:space="preserve"> nostre proditti e servizi</w:t>
            </w:r>
            <w:r w:rsidRPr="00CF0AFE">
              <w:t xml:space="preserve"> agli utenti di Facebook che corrispondono a tali messaggi di profilo su di noi e acquisire nuovi clienti.</w:t>
            </w:r>
          </w:p>
        </w:tc>
        <w:tc>
          <w:tcPr>
            <w:tcW w:w="3270" w:type="dxa"/>
          </w:tcPr>
          <w:p w:rsidR="00587195" w:rsidRDefault="00587195" w:rsidP="00587195">
            <w:r w:rsidRPr="00695D25">
              <w:t xml:space="preserve">L'elaborazione è completata utilizzando pseudonimato (sottoposto a un processo tecnico che sostituisce i tuoi dati con codici, quindi non è identificabile a nessuno senza informazioni aggiuntive) indirizzi di posta elettronica per proteggere la tua privacy. Questo trasferimento è un processo di massa in modo che né noi né i terzi </w:t>
            </w:r>
            <w:r>
              <w:t>hanno la</w:t>
            </w:r>
            <w:r w:rsidRPr="00695D25">
              <w:t xml:space="preserve"> visione dei dati di una persona.</w:t>
            </w:r>
          </w:p>
        </w:tc>
        <w:tc>
          <w:tcPr>
            <w:tcW w:w="2593" w:type="dxa"/>
          </w:tcPr>
          <w:p w:rsidR="00587195" w:rsidRPr="00450694" w:rsidRDefault="00587195" w:rsidP="00587195">
            <w:r>
              <w:t>È nostro legittimo interesse adottare tutte le misure ragionevoli per acquisire nuovi clienti evitando costi inutili.</w:t>
            </w:r>
          </w:p>
        </w:tc>
      </w:tr>
    </w:tbl>
    <w:p w:rsidR="001952B4" w:rsidRDefault="001952B4" w:rsidP="001952B4"/>
    <w:p w:rsidR="001952B4" w:rsidRPr="001952B4" w:rsidRDefault="001952B4" w:rsidP="001952B4">
      <w:pPr>
        <w:rPr>
          <w:u w:val="single"/>
        </w:rPr>
      </w:pPr>
      <w:r w:rsidRPr="001952B4">
        <w:rPr>
          <w:u w:val="single"/>
        </w:rPr>
        <w:t>Dove conserviamo le tue informazioni</w:t>
      </w:r>
    </w:p>
    <w:p w:rsidR="001952B4" w:rsidRDefault="001952B4" w:rsidP="001952B4">
      <w:r>
        <w:t>Adottiamo le misure ragionevoli necessarie per garantire che i tuoi dati siano trattati in modo sicuro e in conformità con questa informativa sulla privacy.</w:t>
      </w:r>
      <w:r w:rsidR="000A5060" w:rsidRPr="000A5060">
        <w:t xml:space="preserve"> Adottiamo misure di sicurezza commercialmente ragionevoli e appropriate per impedire che i vostri dati personali vengano persi accidentalmente, utilizzati o consultati in modo non autorizzato, alterati o divulgati. Inoltre, limitiamo l'accesso ai dati personali a quei dipendenti, agenti, appaltatori e altre terze parti che hanno necessità di business.</w:t>
      </w:r>
    </w:p>
    <w:p w:rsidR="00F27EE5" w:rsidRDefault="00104664" w:rsidP="001952B4">
      <w:r w:rsidRPr="00104664">
        <w:t xml:space="preserve">Abbiamo messo in atto procedure per far fronte a qualsiasi sospetta violazione della sicurezza dei dati e </w:t>
      </w:r>
      <w:r>
        <w:t xml:space="preserve">ti </w:t>
      </w:r>
      <w:r w:rsidRPr="00104664">
        <w:t>notificheremo</w:t>
      </w:r>
      <w:r>
        <w:t>,</w:t>
      </w:r>
      <w:r w:rsidRPr="00104664">
        <w:t xml:space="preserve"> e </w:t>
      </w:r>
      <w:r>
        <w:t xml:space="preserve">anche </w:t>
      </w:r>
      <w:r w:rsidRPr="00104664">
        <w:t>qualsiasi regolatore applicabile</w:t>
      </w:r>
      <w:r>
        <w:t>,</w:t>
      </w:r>
      <w:r w:rsidRPr="00104664">
        <w:t xml:space="preserve"> di una sospetta violazione </w:t>
      </w:r>
      <w:r>
        <w:t xml:space="preserve">nel caso che </w:t>
      </w:r>
      <w:r w:rsidRPr="00104664">
        <w:t>siamo legalmente obbligati a farlo.</w:t>
      </w:r>
    </w:p>
    <w:p w:rsidR="001952B4" w:rsidRDefault="001952B4" w:rsidP="001952B4">
      <w:r>
        <w:t xml:space="preserve">I dati che raccogliamo da te sono </w:t>
      </w:r>
      <w:r w:rsidR="00570712">
        <w:t>conservati a</w:t>
      </w:r>
      <w:r>
        <w:t xml:space="preserve">ll'interno dell'Area Economica Europea ("EEA") o su server che noleggiamo da Rackspace US Inc, che hanno meccanismi in atto per la conformità con il GDPR ai sensi degli </w:t>
      </w:r>
      <w:r w:rsidR="00570712" w:rsidRPr="00570712">
        <w:t xml:space="preserve">EU-U.S. Privacy Shield </w:t>
      </w:r>
      <w:r>
        <w:t>(</w:t>
      </w:r>
      <w:hyperlink r:id="rId12" w:history="1">
        <w:r w:rsidRPr="00570712">
          <w:rPr>
            <w:rStyle w:val="Hyperlink"/>
          </w:rPr>
          <w:t>https://www.rackspace.com/gdpr</w:t>
        </w:r>
      </w:hyperlink>
      <w:r>
        <w:t xml:space="preserve">). Laddove condividiamo i tuoi dati con terze parti, come descritto sopra, tali informazioni potrebbero essere detenute da terze parti al di fuori dell'UE. È necessario fare riferimento alla </w:t>
      </w:r>
      <w:r w:rsidR="00570712">
        <w:t>informativa</w:t>
      </w:r>
      <w:r>
        <w:t xml:space="preserve"> sulla privacy delle terze parti interessate per ulteriori informazioni in merito alle garanzie fornite (ad esempio seguendo i collegamenti in questo documento).</w:t>
      </w:r>
    </w:p>
    <w:p w:rsidR="001952B4" w:rsidRDefault="001952B4" w:rsidP="001952B4">
      <w:r>
        <w:lastRenderedPageBreak/>
        <w:t xml:space="preserve">Tutte le informazioni che ci fornisci sono </w:t>
      </w:r>
      <w:r w:rsidR="00570712">
        <w:t>conservati</w:t>
      </w:r>
      <w:r>
        <w:t xml:space="preserve"> su server sicuri, ad eccezione delle informazioni sulla carta di pagamento. Per mantenere il più alto livello di sicurezza, non archiviamo mai o non abbiamo visibilità dei dati della tua carta.</w:t>
      </w:r>
    </w:p>
    <w:p w:rsidR="001952B4" w:rsidRDefault="001952B4" w:rsidP="001952B4">
      <w:r>
        <w:t>Dove ti abbiamo dato (o dove hai scelto) una password che ti consente di accedere al tuo account con noi, sei responsabile di mantenere questa password riservata. Non condividere la tua password con nessuno e cambiarla regolarmente. Ti consigliamo di cambiare la password almeno ogni tre mesi.</w:t>
      </w:r>
    </w:p>
    <w:p w:rsidR="001952B4" w:rsidRDefault="001952B4" w:rsidP="001952B4">
      <w:r>
        <w:t xml:space="preserve">Di volta in volta, il nostro sito Web può contenere collegamenti a siti Web di terzi. Se si segue un collegamento a uno di questi siti Web, si ricorda che avranno le proprie </w:t>
      </w:r>
      <w:r w:rsidR="00570712">
        <w:t>informative</w:t>
      </w:r>
      <w:r>
        <w:t xml:space="preserve"> sulla privacy e che non accettiamo alcuna responsabilità per tali </w:t>
      </w:r>
      <w:r w:rsidR="00570712">
        <w:t>informative</w:t>
      </w:r>
      <w:r>
        <w:t xml:space="preserve">. Si prega di controllare queste </w:t>
      </w:r>
      <w:r w:rsidR="00570712">
        <w:t>informative</w:t>
      </w:r>
      <w:r>
        <w:t xml:space="preserve"> prima di inviare qualsiasi dato personale a questi siti web.</w:t>
      </w:r>
    </w:p>
    <w:p w:rsidR="001952B4" w:rsidRPr="00570712" w:rsidRDefault="001952B4" w:rsidP="001952B4">
      <w:pPr>
        <w:rPr>
          <w:u w:val="single"/>
        </w:rPr>
      </w:pPr>
      <w:r w:rsidRPr="00570712">
        <w:rPr>
          <w:u w:val="single"/>
        </w:rPr>
        <w:t>Per quanto t</w:t>
      </w:r>
      <w:r w:rsidR="00570712" w:rsidRPr="00570712">
        <w:rPr>
          <w:u w:val="single"/>
        </w:rPr>
        <w:t>empo conserviamo i tuoi dati</w:t>
      </w:r>
    </w:p>
    <w:p w:rsidR="001952B4" w:rsidRDefault="001952B4" w:rsidP="001952B4">
      <w:r>
        <w:t>Terremo le vostre informazioni personali sui nostri sistemi per tutto il tempo necessario per l'e</w:t>
      </w:r>
      <w:r w:rsidR="00570712">
        <w:t>secuzione</w:t>
      </w:r>
      <w:r>
        <w:t xml:space="preserve"> dei nostri obblighi contrattuali con voi o finché </w:t>
      </w:r>
      <w:r w:rsidR="00570712">
        <w:t>abbiamo il tuo</w:t>
      </w:r>
      <w:r>
        <w:t xml:space="preserve"> consenso.</w:t>
      </w:r>
    </w:p>
    <w:p w:rsidR="009805F9" w:rsidRDefault="001952B4" w:rsidP="001952B4">
      <w:r>
        <w:t>Poiché i clienti prenotano o ordinano con noi a intervalli variabili, a volte ritornando dopo un certo numero di anni, è nostro legittimo interesse conservare i tuoi dati per un periodo non superiore a 5 anni dopo la tua ultima prenotazione o ordine. Durante questo periodo, continueremo a comunicare con te come indicato da questa</w:t>
      </w:r>
      <w:r w:rsidR="00570712">
        <w:t xml:space="preserve"> informativa</w:t>
      </w:r>
      <w:r>
        <w:t xml:space="preserve">, a meno che tu non chiuda attivamente il tuo </w:t>
      </w:r>
      <w:r w:rsidR="00570712">
        <w:t>conto</w:t>
      </w:r>
      <w:r>
        <w:t xml:space="preserve"> o modifichi le tue preferenze. A 5 anni dall'ultimo ordine</w:t>
      </w:r>
      <w:r w:rsidR="00570712">
        <w:t xml:space="preserve"> o prenotazione</w:t>
      </w:r>
      <w:r>
        <w:t>, potremmo inviarti un'e-mail per verificare se desideri lasciare aperto il tuo</w:t>
      </w:r>
      <w:r w:rsidR="00570712">
        <w:t xml:space="preserve"> conto</w:t>
      </w:r>
      <w:r>
        <w:t xml:space="preserve"> e continuare a contattarci da noi e altrimenti chiuderemo il tuo </w:t>
      </w:r>
      <w:r w:rsidR="00570712">
        <w:t>conto</w:t>
      </w:r>
      <w:r>
        <w:t xml:space="preserve">, rimuoveremo </w:t>
      </w:r>
      <w:r w:rsidR="00570712">
        <w:t xml:space="preserve">tui dati </w:t>
      </w:r>
      <w:r>
        <w:t>dalla nostra mailing list, qualsiasi informazione personale identificabile detenuta da noi saranno cancellati e l</w:t>
      </w:r>
      <w:r w:rsidR="00570712">
        <w:t xml:space="preserve">e tue ordine passate </w:t>
      </w:r>
      <w:r>
        <w:t>resa anonima.</w:t>
      </w:r>
    </w:p>
    <w:p w:rsidR="00570712" w:rsidRDefault="00570712" w:rsidP="001952B4">
      <w:pPr>
        <w:rPr>
          <w:u w:val="single"/>
        </w:rPr>
      </w:pPr>
      <w:r w:rsidRPr="00570712">
        <w:rPr>
          <w:u w:val="single"/>
        </w:rPr>
        <w:t>I tuoi diritti</w:t>
      </w:r>
    </w:p>
    <w:tbl>
      <w:tblPr>
        <w:tblW w:w="9019"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570712" w:rsidRPr="00B43024" w:rsidTr="00220A6B">
        <w:trPr>
          <w:trHeight w:val="270"/>
        </w:trPr>
        <w:tc>
          <w:tcPr>
            <w:tcW w:w="4508" w:type="dxa"/>
          </w:tcPr>
          <w:p w:rsidR="00570712" w:rsidRPr="00570712" w:rsidRDefault="00570712" w:rsidP="00570712">
            <w:pPr>
              <w:rPr>
                <w:b/>
              </w:rPr>
            </w:pPr>
            <w:r w:rsidRPr="00570712">
              <w:rPr>
                <w:b/>
              </w:rPr>
              <w:t>I tuoi diritti</w:t>
            </w:r>
          </w:p>
        </w:tc>
        <w:tc>
          <w:tcPr>
            <w:tcW w:w="4511" w:type="dxa"/>
          </w:tcPr>
          <w:p w:rsidR="00570712" w:rsidRPr="00570712" w:rsidRDefault="00570712" w:rsidP="00570712">
            <w:pPr>
              <w:rPr>
                <w:b/>
              </w:rPr>
            </w:pPr>
            <w:r w:rsidRPr="00570712">
              <w:rPr>
                <w:b/>
              </w:rPr>
              <w:t>Come attivare i tuoi diritti</w:t>
            </w:r>
          </w:p>
        </w:tc>
      </w:tr>
      <w:tr w:rsidR="00570712" w:rsidRPr="00B43024" w:rsidTr="00220A6B">
        <w:trPr>
          <w:trHeight w:val="1499"/>
        </w:trPr>
        <w:tc>
          <w:tcPr>
            <w:tcW w:w="4508" w:type="dxa"/>
          </w:tcPr>
          <w:p w:rsidR="00570712" w:rsidRPr="00352BAA" w:rsidRDefault="00570712" w:rsidP="00570712">
            <w:r w:rsidRPr="00352BAA">
              <w:t>Per chiederci di non elaborare i tuoi dati per scopi di marketing</w:t>
            </w:r>
          </w:p>
        </w:tc>
        <w:tc>
          <w:tcPr>
            <w:tcW w:w="4511" w:type="dxa"/>
          </w:tcPr>
          <w:p w:rsidR="00570712" w:rsidRDefault="00570712" w:rsidP="00570712">
            <w:r w:rsidRPr="0024290B">
              <w:t xml:space="preserve">Email </w:t>
            </w:r>
            <w:hyperlink r:id="rId13" w:history="1">
              <w:r w:rsidRPr="00792466">
                <w:rPr>
                  <w:rStyle w:val="Hyperlink"/>
                </w:rPr>
                <w:t>info@casanovaumbria.eu</w:t>
              </w:r>
            </w:hyperlink>
            <w:r>
              <w:t xml:space="preserve"> </w:t>
            </w:r>
          </w:p>
          <w:p w:rsidR="00570712" w:rsidRPr="0024290B" w:rsidRDefault="00570712" w:rsidP="00570712">
            <w:r w:rsidRPr="00570712">
              <w:t>Oppure chiama il numero 0039-3389974107 e invia una lettera di conferma a Casa Nova SRL, Via A. Panerai, 55, 52037 Sansepolcro (AR), Italia</w:t>
            </w:r>
          </w:p>
        </w:tc>
      </w:tr>
      <w:tr w:rsidR="00570712" w:rsidRPr="00B43024" w:rsidTr="00220A6B">
        <w:trPr>
          <w:trHeight w:val="1447"/>
        </w:trPr>
        <w:tc>
          <w:tcPr>
            <w:tcW w:w="4508" w:type="dxa"/>
          </w:tcPr>
          <w:p w:rsidR="00570712" w:rsidRPr="00352BAA" w:rsidRDefault="00570712" w:rsidP="00570712">
            <w:r w:rsidRPr="00352BAA">
              <w:t>Per chiederci di cancellare tutte le informazioni personali che deteniamo su di te (diritto alla cancellazione noto anche come il diritto all'oblio)</w:t>
            </w:r>
          </w:p>
        </w:tc>
        <w:tc>
          <w:tcPr>
            <w:tcW w:w="4511" w:type="dxa"/>
          </w:tcPr>
          <w:p w:rsidR="00570712" w:rsidRDefault="00570712" w:rsidP="00570712">
            <w:r w:rsidRPr="009D3A92">
              <w:t xml:space="preserve">Email </w:t>
            </w:r>
            <w:hyperlink r:id="rId14" w:history="1">
              <w:r w:rsidRPr="009D3A92">
                <w:rPr>
                  <w:rStyle w:val="Hyperlink"/>
                </w:rPr>
                <w:t>info@casanovaumbria.eu</w:t>
              </w:r>
            </w:hyperlink>
            <w:r w:rsidRPr="009D3A92">
              <w:t xml:space="preserve"> </w:t>
            </w:r>
          </w:p>
          <w:p w:rsidR="00570712" w:rsidRPr="009D3A92" w:rsidRDefault="00570712" w:rsidP="00570712">
            <w:r w:rsidRPr="00570712">
              <w:t>Oppure chiama il numero 0039-3389974107 e invia una lettera di conferma a Casa Nova SRL, Via A. Panerai, 55, 52037 Sansepolcro (AR), Italia</w:t>
            </w:r>
          </w:p>
        </w:tc>
      </w:tr>
      <w:tr w:rsidR="00570712" w:rsidRPr="00B43024" w:rsidTr="00220A6B">
        <w:trPr>
          <w:trHeight w:val="1500"/>
        </w:trPr>
        <w:tc>
          <w:tcPr>
            <w:tcW w:w="4508" w:type="dxa"/>
          </w:tcPr>
          <w:p w:rsidR="00570712" w:rsidRPr="00352BAA" w:rsidRDefault="00570712" w:rsidP="00570712">
            <w:r w:rsidRPr="00352BAA">
              <w:t>Per richiedere l'accesso a tutte le informazioni che abbiamo su di te</w:t>
            </w:r>
          </w:p>
        </w:tc>
        <w:tc>
          <w:tcPr>
            <w:tcW w:w="4511" w:type="dxa"/>
          </w:tcPr>
          <w:p w:rsidR="00570712" w:rsidRDefault="00570712" w:rsidP="00570712">
            <w:r w:rsidRPr="009D3A92">
              <w:t xml:space="preserve">Email </w:t>
            </w:r>
            <w:hyperlink r:id="rId15" w:history="1">
              <w:r w:rsidRPr="009D3A92">
                <w:rPr>
                  <w:rStyle w:val="Hyperlink"/>
                </w:rPr>
                <w:t>info@casanovaumbria.eu</w:t>
              </w:r>
            </w:hyperlink>
          </w:p>
          <w:p w:rsidR="00570712" w:rsidRDefault="00570712" w:rsidP="00570712">
            <w:r w:rsidRPr="009D3A92">
              <w:t>Oppure chiama il numero 0039-3389974107 e invia una lettera di conferma a Casa Nova SRL, Via A. Panerai, 55, 52037 Sansepolcro (AR), Italia</w:t>
            </w:r>
          </w:p>
        </w:tc>
      </w:tr>
      <w:tr w:rsidR="00570712" w:rsidRPr="00B43024" w:rsidTr="00220A6B">
        <w:trPr>
          <w:trHeight w:val="1499"/>
        </w:trPr>
        <w:tc>
          <w:tcPr>
            <w:tcW w:w="4508" w:type="dxa"/>
          </w:tcPr>
          <w:p w:rsidR="00570712" w:rsidRDefault="00570712" w:rsidP="00570712">
            <w:r w:rsidRPr="00352BAA">
              <w:lastRenderedPageBreak/>
              <w:t>Per chiederci di non trattare i tuoi dati per il nostro legittimo interesse. Agiremo la tua richiesta a meno che non crediamo che l'interesse legittimo prevale sulle tue circostanze</w:t>
            </w:r>
          </w:p>
        </w:tc>
        <w:tc>
          <w:tcPr>
            <w:tcW w:w="4511" w:type="dxa"/>
          </w:tcPr>
          <w:p w:rsidR="00570712" w:rsidRDefault="00570712" w:rsidP="00570712">
            <w:r w:rsidRPr="009D3A92">
              <w:t xml:space="preserve">Email </w:t>
            </w:r>
            <w:hyperlink r:id="rId16" w:history="1">
              <w:r w:rsidRPr="009D3A92">
                <w:rPr>
                  <w:rStyle w:val="Hyperlink"/>
                </w:rPr>
                <w:t>info@casanovaumbria.eu</w:t>
              </w:r>
            </w:hyperlink>
            <w:r w:rsidRPr="009D3A92">
              <w:t xml:space="preserve"> </w:t>
            </w:r>
          </w:p>
          <w:p w:rsidR="00570712" w:rsidRPr="009D3A92" w:rsidRDefault="00570712" w:rsidP="00570712">
            <w:r w:rsidRPr="00570712">
              <w:t>Oppure chiama il numero 0039-3389974107 e invia una lettera di conferma a Casa Nova SRL, Via A. Panerai, 55, 52037 Sansepolcro (AR), Italia</w:t>
            </w:r>
          </w:p>
        </w:tc>
      </w:tr>
    </w:tbl>
    <w:p w:rsidR="00570712" w:rsidRDefault="00570712" w:rsidP="001952B4">
      <w:pPr>
        <w:rPr>
          <w:u w:val="single"/>
        </w:rPr>
      </w:pPr>
    </w:p>
    <w:p w:rsidR="00570712" w:rsidRPr="00570712" w:rsidRDefault="00570712" w:rsidP="00570712">
      <w:pPr>
        <w:rPr>
          <w:u w:val="single"/>
        </w:rPr>
      </w:pPr>
      <w:r w:rsidRPr="00570712">
        <w:rPr>
          <w:u w:val="single"/>
        </w:rPr>
        <w:t>Modifiche a questa informativa</w:t>
      </w:r>
    </w:p>
    <w:p w:rsidR="00570712" w:rsidRPr="00570712" w:rsidRDefault="00570712" w:rsidP="00570712">
      <w:r w:rsidRPr="00570712">
        <w:t xml:space="preserve">Questa </w:t>
      </w:r>
      <w:r w:rsidR="00E23BB6">
        <w:t>informativa</w:t>
      </w:r>
      <w:r w:rsidR="00E23BB6" w:rsidRPr="00E23BB6">
        <w:t xml:space="preserve"> si applica a partire dal 25 maggio 2018</w:t>
      </w:r>
      <w:r w:rsidR="00E23BB6">
        <w:t>.</w:t>
      </w:r>
    </w:p>
    <w:p w:rsidR="00570712" w:rsidRPr="00570712" w:rsidRDefault="00570712" w:rsidP="00570712">
      <w:r w:rsidRPr="00570712">
        <w:t xml:space="preserve">Tutte le modifiche che potremmo apportare alla nostra </w:t>
      </w:r>
      <w:r w:rsidR="00431BEA">
        <w:t>informativa</w:t>
      </w:r>
      <w:r w:rsidRPr="00570712">
        <w:t xml:space="preserve"> sulla privacy in futuro saranno pubblicate su questa pagina. Si prega di verificare se si desidera vedere eventuali aggiornamenti o modifiche alla nostra </w:t>
      </w:r>
      <w:r w:rsidR="00431BEA">
        <w:t>informativa</w:t>
      </w:r>
      <w:r w:rsidRPr="00570712">
        <w:t xml:space="preserve"> sulla privacy.</w:t>
      </w:r>
    </w:p>
    <w:p w:rsidR="00570712" w:rsidRPr="00570712" w:rsidRDefault="00570712" w:rsidP="00570712">
      <w:pPr>
        <w:rPr>
          <w:u w:val="single"/>
        </w:rPr>
      </w:pPr>
      <w:r w:rsidRPr="00570712">
        <w:rPr>
          <w:u w:val="single"/>
        </w:rPr>
        <w:t>Domande o reclami</w:t>
      </w:r>
    </w:p>
    <w:p w:rsidR="00570712" w:rsidRPr="00570712" w:rsidRDefault="00570712" w:rsidP="00570712">
      <w:r w:rsidRPr="00570712">
        <w:t>Se avete domande che non sono state coperte, non esitate a contattarci</w:t>
      </w:r>
      <w:r w:rsidR="00BD0252">
        <w:t xml:space="preserve"> (</w:t>
      </w:r>
      <w:r w:rsidR="00BD0252" w:rsidRPr="00BD0252">
        <w:t>responsabile della conformità dei dati</w:t>
      </w:r>
      <w:r w:rsidR="00BD0252">
        <w:t xml:space="preserve">: </w:t>
      </w:r>
      <w:bookmarkStart w:id="0" w:name="_GoBack"/>
      <w:bookmarkEnd w:id="0"/>
      <w:r w:rsidR="00BD0252">
        <w:t>Patricia Robertson)</w:t>
      </w:r>
      <w:r w:rsidRPr="00570712">
        <w:t>:</w:t>
      </w:r>
    </w:p>
    <w:p w:rsidR="00570712" w:rsidRPr="00570712" w:rsidRDefault="00570712" w:rsidP="00570712">
      <w:r w:rsidRPr="00570712">
        <w:t>• Email info@casanovaumbria.eu</w:t>
      </w:r>
    </w:p>
    <w:p w:rsidR="00570712" w:rsidRPr="00570712" w:rsidRDefault="00570712" w:rsidP="00570712">
      <w:r w:rsidRPr="00570712">
        <w:t>• Chiama il numero 0039-3389974107</w:t>
      </w:r>
    </w:p>
    <w:p w:rsidR="00570712" w:rsidRPr="00570712" w:rsidRDefault="00570712" w:rsidP="00570712">
      <w:r w:rsidRPr="00570712">
        <w:t>• Casa Nova SRL, Via A. Panerai, 55, 52037 Sansepolcro (AR), Italia</w:t>
      </w:r>
    </w:p>
    <w:p w:rsidR="00570712" w:rsidRPr="00570712" w:rsidRDefault="00570712" w:rsidP="00570712">
      <w:r w:rsidRPr="00570712">
        <w:t xml:space="preserve">Se ritieni che i tuoi dati non siano stati gestiti correttamente, o non sei soddisfatto della nostra risposta alle richieste che ci hai fatto in merito all'utilizzo dei tuoi dati personali, hai il diritto di presentare un reclamo all'Autorità Garante per la protezione dei dati ( Garante per la protezione dei dati personali (IDPA): </w:t>
      </w:r>
      <w:hyperlink r:id="rId17" w:history="1">
        <w:r w:rsidRPr="002D440E">
          <w:rPr>
            <w:rStyle w:val="Hyperlink"/>
          </w:rPr>
          <w:t>http://www.garanteprivacy.it</w:t>
        </w:r>
      </w:hyperlink>
    </w:p>
    <w:sectPr w:rsidR="00570712" w:rsidRPr="00570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C35"/>
    <w:multiLevelType w:val="hybridMultilevel"/>
    <w:tmpl w:val="174C39B0"/>
    <w:lvl w:ilvl="0" w:tplc="76EA89D8">
      <w:numFmt w:val="bullet"/>
      <w:lvlText w:val=""/>
      <w:lvlJc w:val="left"/>
      <w:pPr>
        <w:ind w:left="828" w:hanging="361"/>
      </w:pPr>
      <w:rPr>
        <w:rFonts w:ascii="Symbol" w:eastAsia="Symbol" w:hAnsi="Symbol" w:cs="Symbol" w:hint="default"/>
        <w:w w:val="100"/>
        <w:sz w:val="22"/>
        <w:szCs w:val="22"/>
        <w:lang w:val="en-GB" w:eastAsia="en-GB" w:bidi="en-GB"/>
      </w:rPr>
    </w:lvl>
    <w:lvl w:ilvl="1" w:tplc="BBEAB5FC">
      <w:numFmt w:val="bullet"/>
      <w:lvlText w:val="•"/>
      <w:lvlJc w:val="left"/>
      <w:pPr>
        <w:ind w:left="1154" w:hanging="361"/>
      </w:pPr>
      <w:rPr>
        <w:rFonts w:hint="default"/>
        <w:lang w:val="en-GB" w:eastAsia="en-GB" w:bidi="en-GB"/>
      </w:rPr>
    </w:lvl>
    <w:lvl w:ilvl="2" w:tplc="F6A6CE4A">
      <w:numFmt w:val="bullet"/>
      <w:lvlText w:val="•"/>
      <w:lvlJc w:val="left"/>
      <w:pPr>
        <w:ind w:left="1489" w:hanging="361"/>
      </w:pPr>
      <w:rPr>
        <w:rFonts w:hint="default"/>
        <w:lang w:val="en-GB" w:eastAsia="en-GB" w:bidi="en-GB"/>
      </w:rPr>
    </w:lvl>
    <w:lvl w:ilvl="3" w:tplc="9B906BD8">
      <w:numFmt w:val="bullet"/>
      <w:lvlText w:val="•"/>
      <w:lvlJc w:val="left"/>
      <w:pPr>
        <w:ind w:left="1824" w:hanging="361"/>
      </w:pPr>
      <w:rPr>
        <w:rFonts w:hint="default"/>
        <w:lang w:val="en-GB" w:eastAsia="en-GB" w:bidi="en-GB"/>
      </w:rPr>
    </w:lvl>
    <w:lvl w:ilvl="4" w:tplc="C00AB26A">
      <w:numFmt w:val="bullet"/>
      <w:lvlText w:val="•"/>
      <w:lvlJc w:val="left"/>
      <w:pPr>
        <w:ind w:left="2159" w:hanging="361"/>
      </w:pPr>
      <w:rPr>
        <w:rFonts w:hint="default"/>
        <w:lang w:val="en-GB" w:eastAsia="en-GB" w:bidi="en-GB"/>
      </w:rPr>
    </w:lvl>
    <w:lvl w:ilvl="5" w:tplc="1F1A7984">
      <w:numFmt w:val="bullet"/>
      <w:lvlText w:val="•"/>
      <w:lvlJc w:val="left"/>
      <w:pPr>
        <w:ind w:left="2494" w:hanging="361"/>
      </w:pPr>
      <w:rPr>
        <w:rFonts w:hint="default"/>
        <w:lang w:val="en-GB" w:eastAsia="en-GB" w:bidi="en-GB"/>
      </w:rPr>
    </w:lvl>
    <w:lvl w:ilvl="6" w:tplc="2892D0DC">
      <w:numFmt w:val="bullet"/>
      <w:lvlText w:val="•"/>
      <w:lvlJc w:val="left"/>
      <w:pPr>
        <w:ind w:left="2829" w:hanging="361"/>
      </w:pPr>
      <w:rPr>
        <w:rFonts w:hint="default"/>
        <w:lang w:val="en-GB" w:eastAsia="en-GB" w:bidi="en-GB"/>
      </w:rPr>
    </w:lvl>
    <w:lvl w:ilvl="7" w:tplc="0518E53C">
      <w:numFmt w:val="bullet"/>
      <w:lvlText w:val="•"/>
      <w:lvlJc w:val="left"/>
      <w:pPr>
        <w:ind w:left="3164" w:hanging="361"/>
      </w:pPr>
      <w:rPr>
        <w:rFonts w:hint="default"/>
        <w:lang w:val="en-GB" w:eastAsia="en-GB" w:bidi="en-GB"/>
      </w:rPr>
    </w:lvl>
    <w:lvl w:ilvl="8" w:tplc="AB9E7018">
      <w:numFmt w:val="bullet"/>
      <w:lvlText w:val="•"/>
      <w:lvlJc w:val="left"/>
      <w:pPr>
        <w:ind w:left="3499" w:hanging="361"/>
      </w:pPr>
      <w:rPr>
        <w:rFonts w:hint="default"/>
        <w:lang w:val="en-GB" w:eastAsia="en-GB" w:bidi="en-GB"/>
      </w:rPr>
    </w:lvl>
  </w:abstractNum>
  <w:abstractNum w:abstractNumId="1" w15:restartNumberingAfterBreak="0">
    <w:nsid w:val="0E0A40D7"/>
    <w:multiLevelType w:val="hybridMultilevel"/>
    <w:tmpl w:val="8BC209DE"/>
    <w:lvl w:ilvl="0" w:tplc="086EDFAE">
      <w:numFmt w:val="bullet"/>
      <w:lvlText w:val=""/>
      <w:lvlJc w:val="left"/>
      <w:pPr>
        <w:ind w:left="828" w:hanging="361"/>
      </w:pPr>
      <w:rPr>
        <w:rFonts w:ascii="Symbol" w:eastAsia="Symbol" w:hAnsi="Symbol" w:cs="Symbol" w:hint="default"/>
        <w:w w:val="100"/>
        <w:sz w:val="22"/>
        <w:szCs w:val="22"/>
        <w:lang w:val="en-GB" w:eastAsia="en-GB" w:bidi="en-GB"/>
      </w:rPr>
    </w:lvl>
    <w:lvl w:ilvl="1" w:tplc="D196EBE0">
      <w:numFmt w:val="bullet"/>
      <w:lvlText w:val="•"/>
      <w:lvlJc w:val="left"/>
      <w:pPr>
        <w:ind w:left="1154" w:hanging="361"/>
      </w:pPr>
      <w:rPr>
        <w:rFonts w:hint="default"/>
        <w:lang w:val="en-GB" w:eastAsia="en-GB" w:bidi="en-GB"/>
      </w:rPr>
    </w:lvl>
    <w:lvl w:ilvl="2" w:tplc="9774C77E">
      <w:numFmt w:val="bullet"/>
      <w:lvlText w:val="•"/>
      <w:lvlJc w:val="left"/>
      <w:pPr>
        <w:ind w:left="1489" w:hanging="361"/>
      </w:pPr>
      <w:rPr>
        <w:rFonts w:hint="default"/>
        <w:lang w:val="en-GB" w:eastAsia="en-GB" w:bidi="en-GB"/>
      </w:rPr>
    </w:lvl>
    <w:lvl w:ilvl="3" w:tplc="C0D6709A">
      <w:numFmt w:val="bullet"/>
      <w:lvlText w:val="•"/>
      <w:lvlJc w:val="left"/>
      <w:pPr>
        <w:ind w:left="1824" w:hanging="361"/>
      </w:pPr>
      <w:rPr>
        <w:rFonts w:hint="default"/>
        <w:lang w:val="en-GB" w:eastAsia="en-GB" w:bidi="en-GB"/>
      </w:rPr>
    </w:lvl>
    <w:lvl w:ilvl="4" w:tplc="60809FA6">
      <w:numFmt w:val="bullet"/>
      <w:lvlText w:val="•"/>
      <w:lvlJc w:val="left"/>
      <w:pPr>
        <w:ind w:left="2159" w:hanging="361"/>
      </w:pPr>
      <w:rPr>
        <w:rFonts w:hint="default"/>
        <w:lang w:val="en-GB" w:eastAsia="en-GB" w:bidi="en-GB"/>
      </w:rPr>
    </w:lvl>
    <w:lvl w:ilvl="5" w:tplc="38509CB0">
      <w:numFmt w:val="bullet"/>
      <w:lvlText w:val="•"/>
      <w:lvlJc w:val="left"/>
      <w:pPr>
        <w:ind w:left="2494" w:hanging="361"/>
      </w:pPr>
      <w:rPr>
        <w:rFonts w:hint="default"/>
        <w:lang w:val="en-GB" w:eastAsia="en-GB" w:bidi="en-GB"/>
      </w:rPr>
    </w:lvl>
    <w:lvl w:ilvl="6" w:tplc="8B1C2588">
      <w:numFmt w:val="bullet"/>
      <w:lvlText w:val="•"/>
      <w:lvlJc w:val="left"/>
      <w:pPr>
        <w:ind w:left="2829" w:hanging="361"/>
      </w:pPr>
      <w:rPr>
        <w:rFonts w:hint="default"/>
        <w:lang w:val="en-GB" w:eastAsia="en-GB" w:bidi="en-GB"/>
      </w:rPr>
    </w:lvl>
    <w:lvl w:ilvl="7" w:tplc="49F48034">
      <w:numFmt w:val="bullet"/>
      <w:lvlText w:val="•"/>
      <w:lvlJc w:val="left"/>
      <w:pPr>
        <w:ind w:left="3164" w:hanging="361"/>
      </w:pPr>
      <w:rPr>
        <w:rFonts w:hint="default"/>
        <w:lang w:val="en-GB" w:eastAsia="en-GB" w:bidi="en-GB"/>
      </w:rPr>
    </w:lvl>
    <w:lvl w:ilvl="8" w:tplc="EBFE36EC">
      <w:numFmt w:val="bullet"/>
      <w:lvlText w:val="•"/>
      <w:lvlJc w:val="left"/>
      <w:pPr>
        <w:ind w:left="3499" w:hanging="361"/>
      </w:pPr>
      <w:rPr>
        <w:rFonts w:hint="default"/>
        <w:lang w:val="en-GB" w:eastAsia="en-GB" w:bidi="en-GB"/>
      </w:rPr>
    </w:lvl>
  </w:abstractNum>
  <w:abstractNum w:abstractNumId="2" w15:restartNumberingAfterBreak="0">
    <w:nsid w:val="46FF7163"/>
    <w:multiLevelType w:val="hybridMultilevel"/>
    <w:tmpl w:val="22C0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31429"/>
    <w:multiLevelType w:val="hybridMultilevel"/>
    <w:tmpl w:val="5A5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7632D"/>
    <w:multiLevelType w:val="hybridMultilevel"/>
    <w:tmpl w:val="FC1092D0"/>
    <w:lvl w:ilvl="0" w:tplc="A5A41BB8">
      <w:numFmt w:val="bullet"/>
      <w:lvlText w:val=""/>
      <w:lvlJc w:val="left"/>
      <w:pPr>
        <w:ind w:left="828" w:hanging="361"/>
      </w:pPr>
      <w:rPr>
        <w:rFonts w:ascii="Symbol" w:eastAsia="Symbol" w:hAnsi="Symbol" w:cs="Symbol" w:hint="default"/>
        <w:w w:val="100"/>
        <w:sz w:val="24"/>
        <w:szCs w:val="24"/>
        <w:lang w:val="en-GB" w:eastAsia="en-GB" w:bidi="en-GB"/>
      </w:rPr>
    </w:lvl>
    <w:lvl w:ilvl="1" w:tplc="E9EC89D6">
      <w:numFmt w:val="bullet"/>
      <w:lvlText w:val="•"/>
      <w:lvlJc w:val="left"/>
      <w:pPr>
        <w:ind w:left="1154" w:hanging="361"/>
      </w:pPr>
      <w:rPr>
        <w:rFonts w:hint="default"/>
        <w:lang w:val="en-GB" w:eastAsia="en-GB" w:bidi="en-GB"/>
      </w:rPr>
    </w:lvl>
    <w:lvl w:ilvl="2" w:tplc="539019EE">
      <w:numFmt w:val="bullet"/>
      <w:lvlText w:val="•"/>
      <w:lvlJc w:val="left"/>
      <w:pPr>
        <w:ind w:left="1489" w:hanging="361"/>
      </w:pPr>
      <w:rPr>
        <w:rFonts w:hint="default"/>
        <w:lang w:val="en-GB" w:eastAsia="en-GB" w:bidi="en-GB"/>
      </w:rPr>
    </w:lvl>
    <w:lvl w:ilvl="3" w:tplc="1B4A5F4C">
      <w:numFmt w:val="bullet"/>
      <w:lvlText w:val="•"/>
      <w:lvlJc w:val="left"/>
      <w:pPr>
        <w:ind w:left="1824" w:hanging="361"/>
      </w:pPr>
      <w:rPr>
        <w:rFonts w:hint="default"/>
        <w:lang w:val="en-GB" w:eastAsia="en-GB" w:bidi="en-GB"/>
      </w:rPr>
    </w:lvl>
    <w:lvl w:ilvl="4" w:tplc="4464069E">
      <w:numFmt w:val="bullet"/>
      <w:lvlText w:val="•"/>
      <w:lvlJc w:val="left"/>
      <w:pPr>
        <w:ind w:left="2159" w:hanging="361"/>
      </w:pPr>
      <w:rPr>
        <w:rFonts w:hint="default"/>
        <w:lang w:val="en-GB" w:eastAsia="en-GB" w:bidi="en-GB"/>
      </w:rPr>
    </w:lvl>
    <w:lvl w:ilvl="5" w:tplc="3C588C14">
      <w:numFmt w:val="bullet"/>
      <w:lvlText w:val="•"/>
      <w:lvlJc w:val="left"/>
      <w:pPr>
        <w:ind w:left="2494" w:hanging="361"/>
      </w:pPr>
      <w:rPr>
        <w:rFonts w:hint="default"/>
        <w:lang w:val="en-GB" w:eastAsia="en-GB" w:bidi="en-GB"/>
      </w:rPr>
    </w:lvl>
    <w:lvl w:ilvl="6" w:tplc="5C861274">
      <w:numFmt w:val="bullet"/>
      <w:lvlText w:val="•"/>
      <w:lvlJc w:val="left"/>
      <w:pPr>
        <w:ind w:left="2829" w:hanging="361"/>
      </w:pPr>
      <w:rPr>
        <w:rFonts w:hint="default"/>
        <w:lang w:val="en-GB" w:eastAsia="en-GB" w:bidi="en-GB"/>
      </w:rPr>
    </w:lvl>
    <w:lvl w:ilvl="7" w:tplc="5052DC62">
      <w:numFmt w:val="bullet"/>
      <w:lvlText w:val="•"/>
      <w:lvlJc w:val="left"/>
      <w:pPr>
        <w:ind w:left="3164" w:hanging="361"/>
      </w:pPr>
      <w:rPr>
        <w:rFonts w:hint="default"/>
        <w:lang w:val="en-GB" w:eastAsia="en-GB" w:bidi="en-GB"/>
      </w:rPr>
    </w:lvl>
    <w:lvl w:ilvl="8" w:tplc="5F5E2BC2">
      <w:numFmt w:val="bullet"/>
      <w:lvlText w:val="•"/>
      <w:lvlJc w:val="left"/>
      <w:pPr>
        <w:ind w:left="3499" w:hanging="361"/>
      </w:pPr>
      <w:rPr>
        <w:rFonts w:hint="default"/>
        <w:lang w:val="en-GB" w:eastAsia="en-GB" w:bidi="en-GB"/>
      </w:rPr>
    </w:lvl>
  </w:abstractNum>
  <w:abstractNum w:abstractNumId="5" w15:restartNumberingAfterBreak="0">
    <w:nsid w:val="6E4C2C7C"/>
    <w:multiLevelType w:val="hybridMultilevel"/>
    <w:tmpl w:val="8002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41"/>
    <w:rsid w:val="0003515B"/>
    <w:rsid w:val="00083A83"/>
    <w:rsid w:val="000A5060"/>
    <w:rsid w:val="00104664"/>
    <w:rsid w:val="001952B4"/>
    <w:rsid w:val="002C4141"/>
    <w:rsid w:val="002D440E"/>
    <w:rsid w:val="00431BEA"/>
    <w:rsid w:val="00570712"/>
    <w:rsid w:val="00587195"/>
    <w:rsid w:val="00695563"/>
    <w:rsid w:val="008A4646"/>
    <w:rsid w:val="009805F9"/>
    <w:rsid w:val="00BD0252"/>
    <w:rsid w:val="00D2767C"/>
    <w:rsid w:val="00E23BB6"/>
    <w:rsid w:val="00F2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2429"/>
  <w15:chartTrackingRefBased/>
  <w15:docId w15:val="{9DC7A964-F1EA-4C72-9693-4018E737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A83"/>
    <w:rPr>
      <w:color w:val="0563C1" w:themeColor="hyperlink"/>
      <w:u w:val="single"/>
    </w:rPr>
  </w:style>
  <w:style w:type="paragraph" w:styleId="ListParagraph">
    <w:name w:val="List Paragraph"/>
    <w:basedOn w:val="Normal"/>
    <w:uiPriority w:val="34"/>
    <w:qFormat/>
    <w:rsid w:val="00083A83"/>
    <w:pPr>
      <w:ind w:left="720"/>
      <w:contextualSpacing/>
    </w:pPr>
  </w:style>
  <w:style w:type="character" w:styleId="UnresolvedMention">
    <w:name w:val="Unresolved Mention"/>
    <w:basedOn w:val="DefaultParagraphFont"/>
    <w:uiPriority w:val="99"/>
    <w:semiHidden/>
    <w:unhideWhenUsed/>
    <w:rsid w:val="00D276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ds/answer/2662922?hl=en-GB" TargetMode="External"/><Relationship Id="rId13" Type="http://schemas.openxmlformats.org/officeDocument/2006/relationships/hyperlink" Target="mailto:info@casanovaumbria.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ds/about/?page_number=4&amp;amp;entry_product=ad_preferences" TargetMode="External"/><Relationship Id="rId12" Type="http://schemas.openxmlformats.org/officeDocument/2006/relationships/hyperlink" Target="https://www.rackspace.com/gdpr" TargetMode="External"/><Relationship Id="rId17"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hyperlink" Target="mailto:info@casanovaumbria.eu" TargetMode="External"/><Relationship Id="rId1" Type="http://schemas.openxmlformats.org/officeDocument/2006/relationships/numbering" Target="numbering.xml"/><Relationship Id="rId6" Type="http://schemas.openxmlformats.org/officeDocument/2006/relationships/hyperlink" Target="https://policies.google.com/privacy?hl=it" TargetMode="External"/><Relationship Id="rId11" Type="http://schemas.openxmlformats.org/officeDocument/2006/relationships/hyperlink" Target="https://en-gb.wordpress.org/about/privacy/" TargetMode="External"/><Relationship Id="rId5" Type="http://schemas.openxmlformats.org/officeDocument/2006/relationships/hyperlink" Target="https://policies.google.com/privacy?hl=it" TargetMode="External"/><Relationship Id="rId15" Type="http://schemas.openxmlformats.org/officeDocument/2006/relationships/hyperlink" Target="mailto:info@casanovaumbria.eu" TargetMode="External"/><Relationship Id="rId10" Type="http://schemas.openxmlformats.org/officeDocument/2006/relationships/hyperlink" Target="https://help.twitter.com/en/safety-and-security/privacy-controls-for-tailored-a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help/linkedin/answer/62931/manage-advertising-preferences?lang=en" TargetMode="External"/><Relationship Id="rId14" Type="http://schemas.openxmlformats.org/officeDocument/2006/relationships/hyperlink" Target="mailto:info@casanovaumbri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Robertson</dc:creator>
  <cp:keywords/>
  <dc:description/>
  <cp:lastModifiedBy>Patricia Robertson</cp:lastModifiedBy>
  <cp:revision>10</cp:revision>
  <dcterms:created xsi:type="dcterms:W3CDTF">2018-06-02T14:10:00Z</dcterms:created>
  <dcterms:modified xsi:type="dcterms:W3CDTF">2018-06-02T16:38:00Z</dcterms:modified>
</cp:coreProperties>
</file>